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4F" w:rsidRDefault="00EA374F" w:rsidP="00EA374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План  работы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 учителей начальных классов </w:t>
      </w:r>
    </w:p>
    <w:p w:rsidR="00EA374F" w:rsidRDefault="00EA374F" w:rsidP="00EA37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2018 – 2019 учебный год </w:t>
      </w:r>
    </w:p>
    <w:p w:rsidR="00EA374F" w:rsidRDefault="00EA374F" w:rsidP="00EA37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Методическая тема начальной школы:</w:t>
      </w:r>
    </w:p>
    <w:p w:rsidR="00EA374F" w:rsidRDefault="00EA374F" w:rsidP="00EA37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«Реализация принципов развивающего обучения Д.Б.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Эльконина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-Давыдова В.В. в рамках внедрения ФГОС в начальной школе»</w:t>
      </w:r>
    </w:p>
    <w:p w:rsidR="00EA374F" w:rsidRDefault="00EA374F" w:rsidP="00EA37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A374F" w:rsidRDefault="00EA374F" w:rsidP="00EA37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Цель:  </w:t>
      </w:r>
      <w:r>
        <w:rPr>
          <w:rFonts w:ascii="Times New Roman" w:hAnsi="Times New Roman"/>
          <w:color w:val="000000"/>
          <w:sz w:val="28"/>
          <w:szCs w:val="28"/>
        </w:rPr>
        <w:t>создание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условий для воспитания и развития обучающихся в соответствии с требованиями информационного общества, инновационной экономики, социального проектирования и конструирования, на основе усвоения универсальных учебных действий в условиях специального предметного содержания.</w:t>
      </w:r>
    </w:p>
    <w:p w:rsidR="00EA374F" w:rsidRDefault="00EA374F" w:rsidP="00EA37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374F" w:rsidRDefault="00EA374F" w:rsidP="00EA37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 начальной школы на 2018 - 2019 учебный год:</w:t>
      </w:r>
    </w:p>
    <w:p w:rsidR="00EA374F" w:rsidRDefault="00EA374F" w:rsidP="00EA37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FF6600"/>
          <w:sz w:val="28"/>
          <w:szCs w:val="28"/>
        </w:rPr>
        <w:t> </w:t>
      </w:r>
    </w:p>
    <w:p w:rsidR="00EA374F" w:rsidRDefault="00EA374F" w:rsidP="00EA37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Создание условий для успешного овладения программным материалом и выполнения Госстандарта обучающимися.</w:t>
      </w:r>
    </w:p>
    <w:p w:rsidR="00EA374F" w:rsidRDefault="00EA374F" w:rsidP="00EA374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Совершенствовать работу начальной школы по введению ФГОС в образовании.</w:t>
      </w:r>
    </w:p>
    <w:p w:rsidR="00EA374F" w:rsidRDefault="00EA374F" w:rsidP="00EA3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работу, направленную на индивидуализацию и дифференциацию образовательного процесса, делая акцент на учебно-предметные компетенции.</w:t>
      </w:r>
    </w:p>
    <w:p w:rsidR="00EA374F" w:rsidRDefault="00EA374F" w:rsidP="00EA3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обучающихся основы теоретического мышления и связанных с ними способностей (рефлексии, анализа, планирования).</w:t>
      </w:r>
    </w:p>
    <w:p w:rsidR="00EA374F" w:rsidRDefault="00EA374F" w:rsidP="00EA3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Продолжить изучение и внедрение в практику наиболее эффективных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учащихся.</w:t>
      </w:r>
    </w:p>
    <w:p w:rsidR="00EA374F" w:rsidRDefault="00EA374F" w:rsidP="00EA3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Внедрять новую систему оценивания – критериальную оце</w:t>
      </w:r>
      <w:r w:rsidR="001F5AF0"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z w:val="28"/>
          <w:szCs w:val="28"/>
        </w:rPr>
        <w:t>у, содержательную оценку, оценку индивидуального прогресса обучающихся, включая использование электронных форм оценки.</w:t>
      </w:r>
    </w:p>
    <w:p w:rsidR="00EA374F" w:rsidRDefault="00EA374F" w:rsidP="00EA3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Внедрять опыт творчески работающих учителей через мастер-классы, открытые уроки.</w:t>
      </w:r>
    </w:p>
    <w:p w:rsidR="00EA374F" w:rsidRDefault="00EA374F" w:rsidP="00EA3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Совершенствовать работу по повышению качества ведения документации педагогами.</w:t>
      </w:r>
    </w:p>
    <w:p w:rsidR="00EA374F" w:rsidRDefault="00EA374F" w:rsidP="00EA37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Темы самообразования учителей начальных классов</w:t>
      </w:r>
    </w:p>
    <w:p w:rsidR="00EA374F" w:rsidRDefault="00EA374F" w:rsidP="00EA37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2018 – 2019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2048"/>
      </w:tblGrid>
      <w:tr w:rsidR="00EA374F" w:rsidTr="00EA3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EA374F" w:rsidTr="00EA3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И. В.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учебной самостоятельности на уроках в рамках реализации принципов РО </w:t>
            </w:r>
          </w:p>
        </w:tc>
      </w:tr>
      <w:tr w:rsidR="00EA374F" w:rsidTr="00EA3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О.А.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4471BB">
            <w:pPr>
              <w:pStyle w:val="2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Синтагматическое чтение, как способ формирования читатель</w:t>
            </w:r>
            <w:r w:rsidR="00A2378E">
              <w:rPr>
                <w:rFonts w:eastAsia="Calibri"/>
                <w:b w:val="0"/>
                <w:sz w:val="28"/>
                <w:szCs w:val="28"/>
                <w:lang w:eastAsia="en-US"/>
              </w:rPr>
              <w:t>ской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компетенции</w:t>
            </w:r>
          </w:p>
        </w:tc>
      </w:tr>
      <w:tr w:rsidR="00EA374F" w:rsidTr="00EA3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1F5A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F5A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Учебное сообщество, как один из способов формирования учебной самостоятельности</w:t>
            </w:r>
          </w:p>
        </w:tc>
      </w:tr>
      <w:tr w:rsidR="00EA374F" w:rsidTr="00EA3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F" w:rsidRDefault="00EA3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74F" w:rsidRDefault="00EA3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Л.В.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D8281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Формирование ИКТ компетенций школьников в системе РО</w:t>
            </w:r>
          </w:p>
        </w:tc>
      </w:tr>
      <w:tr w:rsidR="00EA374F" w:rsidTr="00EA3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Курышев П.А.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 w:rsidP="00A237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Реализация принципов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метода в системе </w:t>
            </w:r>
            <w:r w:rsidR="00A237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</w:t>
            </w:r>
          </w:p>
        </w:tc>
      </w:tr>
      <w:tr w:rsidR="00EA374F" w:rsidTr="00EA3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Панчишина М.В.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D8281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Использование технологии «Перевернутый класс» в системе РО на уроках окружающего мира</w:t>
            </w:r>
          </w:p>
        </w:tc>
      </w:tr>
      <w:tr w:rsidR="00EA374F" w:rsidTr="00EA3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A237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Формирование адекват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самооценки у учащихся на уроках литературного чтения и русского языка</w:t>
            </w:r>
          </w:p>
        </w:tc>
      </w:tr>
    </w:tbl>
    <w:p w:rsidR="00EA374F" w:rsidRDefault="00EA374F" w:rsidP="00EA37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4F" w:rsidRDefault="00EA374F" w:rsidP="00EA37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4F" w:rsidRDefault="00EA374F" w:rsidP="00EA37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4F" w:rsidRDefault="00EA374F" w:rsidP="00EA37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4F" w:rsidRDefault="00EA374F" w:rsidP="00EA37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4F" w:rsidRDefault="00EA374F" w:rsidP="00EA37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4F" w:rsidRDefault="00EA374F" w:rsidP="00EA37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4F" w:rsidRDefault="00EA374F" w:rsidP="00EA37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4F" w:rsidRDefault="00EA374F" w:rsidP="00EA37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3494"/>
        <w:gridCol w:w="6180"/>
        <w:gridCol w:w="4707"/>
        <w:gridCol w:w="117"/>
        <w:gridCol w:w="42"/>
      </w:tblGrid>
      <w:tr w:rsidR="00EA374F" w:rsidTr="00C41F48">
        <w:trPr>
          <w:gridAfter w:val="1"/>
          <w:wAfter w:w="42" w:type="dxa"/>
          <w:trHeight w:val="385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Тема, содержание мероприятия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A374F" w:rsidTr="00C41F48">
        <w:trPr>
          <w:gridAfter w:val="1"/>
          <w:wAfter w:w="42" w:type="dxa"/>
          <w:trHeight w:val="8310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1.   </w:t>
            </w:r>
          </w:p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работы МО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прошлый  учебный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 год  и задачи по ее совершенствованию на новый учебный  год в условиях реализации ФГОС.</w:t>
            </w:r>
          </w:p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Цели:  Обсудить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 начальной школы на 2018 – 2019 учебный год, основные направления работы:</w:t>
            </w:r>
          </w:p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Анализ работы МО учителей начальной школы за прошлый учебный год.  </w:t>
            </w:r>
          </w:p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Особенности организации внеурочной деятельности.</w:t>
            </w:r>
          </w:p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3.Утверждение рабочих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  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предметам,  внеурочной деятельности.</w:t>
            </w:r>
          </w:p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Корректировка и утверждение тем самообразования учителей.  </w:t>
            </w:r>
          </w:p>
          <w:p w:rsidR="00EA374F" w:rsidRDefault="00EA374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Подведение итогов курсовой подготовки по системе РО, создание банка данных педагогических технологий, обмен мнениями, открытый микрофон.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МО</w:t>
            </w:r>
          </w:p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 по УВР</w:t>
            </w:r>
          </w:p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 начальных классов</w:t>
            </w:r>
          </w:p>
        </w:tc>
      </w:tr>
      <w:tr w:rsidR="00EA374F" w:rsidTr="00C41F48">
        <w:trPr>
          <w:gridAfter w:val="1"/>
          <w:wAfter w:w="42" w:type="dxa"/>
          <w:trHeight w:val="547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Тема, содержание мероприятия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374F" w:rsidTr="00C41F48">
        <w:trPr>
          <w:gridAfter w:val="1"/>
          <w:wAfter w:w="42" w:type="dxa"/>
          <w:trHeight w:val="2128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2. </w:t>
            </w:r>
          </w:p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1.Подготовка к неделе словесности в начальной школе</w:t>
            </w:r>
          </w:p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2.Соблюдение единого орфографического режима при оформлении школьной и ученической документации.</w:t>
            </w:r>
          </w:p>
          <w:p w:rsidR="001F5AF0" w:rsidRDefault="00C41F48" w:rsidP="00C41F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5AF0">
              <w:rPr>
                <w:rFonts w:ascii="Times New Roman" w:hAnsi="Times New Roman"/>
                <w:sz w:val="28"/>
                <w:szCs w:val="28"/>
              </w:rPr>
              <w:t>. Участие в информационных семинарах для завучей начальной школы в ЦОКО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 начальных классов</w:t>
            </w:r>
          </w:p>
          <w:p w:rsidR="001F5AF0" w:rsidRDefault="001F5A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AF0" w:rsidRDefault="001F5A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F48" w:rsidRDefault="00C41F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AF0" w:rsidRDefault="001F5A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МО </w:t>
            </w:r>
          </w:p>
        </w:tc>
      </w:tr>
      <w:tr w:rsidR="00EA374F" w:rsidTr="00C41F48">
        <w:trPr>
          <w:gridAfter w:val="1"/>
          <w:wAfter w:w="42" w:type="dxa"/>
          <w:trHeight w:val="1751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74F" w:rsidRDefault="00EA3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3.  </w:t>
            </w:r>
          </w:p>
          <w:p w:rsidR="00EA374F" w:rsidRDefault="00EA3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1.Подготовка и разработка </w:t>
            </w:r>
            <w:proofErr w:type="spellStart"/>
            <w:proofErr w:type="gramStart"/>
            <w:r w:rsidR="00C41F48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="00C41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семинара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на тему «</w:t>
            </w:r>
            <w:r w:rsidR="00C41F48">
              <w:rPr>
                <w:rFonts w:ascii="Times New Roman" w:hAnsi="Times New Roman"/>
                <w:sz w:val="28"/>
                <w:szCs w:val="28"/>
              </w:rPr>
              <w:t xml:space="preserve">Использование технологии </w:t>
            </w:r>
            <w:proofErr w:type="spellStart"/>
            <w:r w:rsidR="00C41F48">
              <w:rPr>
                <w:rFonts w:ascii="Times New Roman" w:hAnsi="Times New Roman"/>
                <w:sz w:val="28"/>
                <w:szCs w:val="28"/>
              </w:rPr>
              <w:t>первернутый</w:t>
            </w:r>
            <w:proofErr w:type="spellEnd"/>
            <w:r w:rsidR="00C41F48">
              <w:rPr>
                <w:rFonts w:ascii="Times New Roman" w:hAnsi="Times New Roman"/>
                <w:sz w:val="28"/>
                <w:szCs w:val="28"/>
              </w:rPr>
              <w:t xml:space="preserve"> класс на уроках в начальной школе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5AF0" w:rsidRDefault="001F5A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Заседание учителей 1 классов и 5 классов по теме </w:t>
            </w:r>
            <w:proofErr w:type="spellStart"/>
            <w:r w:rsidRPr="00A62399">
              <w:rPr>
                <w:rFonts w:ascii="Times New Roman" w:hAnsi="Times New Roman"/>
                <w:sz w:val="28"/>
                <w:szCs w:val="28"/>
              </w:rPr>
              <w:t>внутришкольная</w:t>
            </w:r>
            <w:proofErr w:type="spellEnd"/>
            <w:r w:rsidRPr="00A62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2399">
              <w:rPr>
                <w:rFonts w:ascii="Times New Roman" w:hAnsi="Times New Roman"/>
                <w:sz w:val="28"/>
                <w:szCs w:val="28"/>
              </w:rPr>
              <w:t>приемственность</w:t>
            </w:r>
            <w:proofErr w:type="spellEnd"/>
          </w:p>
          <w:p w:rsidR="00C41F48" w:rsidRDefault="00C41F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F48" w:rsidRDefault="00C41F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48" w:rsidRDefault="00C41F48" w:rsidP="00C41F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F48" w:rsidRDefault="00EA374F" w:rsidP="00C41F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</w:t>
            </w:r>
            <w:r w:rsidR="00C41F48">
              <w:rPr>
                <w:rFonts w:ascii="Times New Roman" w:hAnsi="Times New Roman"/>
                <w:b/>
                <w:sz w:val="28"/>
                <w:szCs w:val="28"/>
              </w:rPr>
              <w:t xml:space="preserve">я начальных классов </w:t>
            </w:r>
          </w:p>
          <w:p w:rsidR="00C41F48" w:rsidRDefault="00C41F48" w:rsidP="00C41F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F48" w:rsidRDefault="00C41F48" w:rsidP="00C41F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 начальных классов и учителя среднего звена</w:t>
            </w:r>
          </w:p>
          <w:p w:rsidR="00C41F48" w:rsidRDefault="00C41F48" w:rsidP="00C41F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F48" w:rsidRDefault="00C41F48" w:rsidP="00C41F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F48" w:rsidRDefault="00C41F48" w:rsidP="00C41F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1F48" w:rsidTr="00C41F48">
        <w:trPr>
          <w:gridAfter w:val="1"/>
          <w:wAfter w:w="42" w:type="dxa"/>
          <w:trHeight w:val="1129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8" w:rsidRDefault="00C41F48" w:rsidP="00C41F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8" w:rsidRDefault="00C41F48" w:rsidP="00C41F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Тема, содержание мероприятия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8" w:rsidRDefault="00C41F48" w:rsidP="00C41F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406FC" w:rsidTr="00BD6E8D">
        <w:trPr>
          <w:gridAfter w:val="1"/>
          <w:wAfter w:w="42" w:type="dxa"/>
          <w:trHeight w:val="7124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FC" w:rsidRDefault="00F406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6FC" w:rsidRDefault="00F406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6FC" w:rsidRDefault="00F406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6FC" w:rsidRDefault="00F406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ноябрь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6FC" w:rsidRDefault="00F406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4.</w:t>
            </w:r>
          </w:p>
          <w:p w:rsidR="00F406FC" w:rsidRDefault="00F406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Составление и утверждение </w:t>
            </w:r>
            <w:r w:rsidR="00A62399">
              <w:rPr>
                <w:rFonts w:ascii="Times New Roman" w:hAnsi="Times New Roman"/>
                <w:sz w:val="28"/>
                <w:szCs w:val="28"/>
              </w:rPr>
              <w:t xml:space="preserve">плана «Недели семьи в гимназии». </w:t>
            </w:r>
            <w:r>
              <w:rPr>
                <w:rFonts w:ascii="Times New Roman" w:hAnsi="Times New Roman"/>
                <w:sz w:val="28"/>
                <w:szCs w:val="28"/>
              </w:rPr>
              <w:t>Планирование мероприятий, открытых уроков.</w:t>
            </w:r>
          </w:p>
          <w:p w:rsidR="00F406FC" w:rsidRDefault="00F406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2.Организация адаптационного периода в 1-х классах в соответствии с ФГОС. Организация внеурочной деятельности в 1-х классах.</w:t>
            </w:r>
          </w:p>
          <w:p w:rsidR="00F406FC" w:rsidRDefault="00F406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Планирование и разработка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мероприятия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Посвящения в гимназисты».</w:t>
            </w:r>
          </w:p>
          <w:p w:rsidR="00F406FC" w:rsidRDefault="00F406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Подготовка к «Неделям добра» в гимназии.</w:t>
            </w:r>
          </w:p>
          <w:p w:rsidR="00F406FC" w:rsidRDefault="00F406FC" w:rsidP="00C41F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Разработка и 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семинара по теме «Карта предмета»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FC" w:rsidRDefault="00F406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406FC" w:rsidRDefault="00F406FC" w:rsidP="00C41F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МО</w:t>
            </w:r>
          </w:p>
          <w:p w:rsidR="00F406FC" w:rsidRDefault="00F406FC" w:rsidP="00C41F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 начальных классов</w:t>
            </w:r>
          </w:p>
          <w:p w:rsidR="00F406FC" w:rsidRDefault="00F406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6FC" w:rsidRDefault="00F406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Белянкина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И.Л., Александрова О.В</w:t>
            </w:r>
          </w:p>
          <w:p w:rsidR="00F406FC" w:rsidRDefault="00F406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Завуч по УВР</w:t>
            </w:r>
          </w:p>
          <w:p w:rsidR="00F406FC" w:rsidRDefault="00F406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 начальных классов</w:t>
            </w:r>
          </w:p>
          <w:p w:rsidR="00F406FC" w:rsidRDefault="00F406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F48">
              <w:rPr>
                <w:rFonts w:ascii="Times New Roman" w:hAnsi="Times New Roman"/>
                <w:b/>
                <w:sz w:val="28"/>
                <w:szCs w:val="28"/>
              </w:rPr>
              <w:t>Учителя начальных классов</w:t>
            </w:r>
          </w:p>
          <w:p w:rsidR="00F406FC" w:rsidRDefault="00F406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406FC" w:rsidTr="00131598">
        <w:trPr>
          <w:gridAfter w:val="1"/>
          <w:wAfter w:w="42" w:type="dxa"/>
          <w:trHeight w:val="1149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C" w:rsidRDefault="00F406FC" w:rsidP="00F406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C" w:rsidRDefault="00F406FC" w:rsidP="00F406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Тема, содержание мероприятия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C" w:rsidRDefault="00F406FC" w:rsidP="00F406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31598" w:rsidTr="00C41F48">
        <w:trPr>
          <w:gridAfter w:val="1"/>
          <w:wAfter w:w="42" w:type="dxa"/>
          <w:trHeight w:val="2128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5.  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Рефлексивное заседание МО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Планирование «Недели математики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  разработка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математической олимпиады по параллелям.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Планирование новогодних мероприятий.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Учителя начальных классов 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1598" w:rsidTr="00C41F48">
        <w:trPr>
          <w:gridAfter w:val="1"/>
          <w:wAfter w:w="42" w:type="dxa"/>
          <w:trHeight w:val="547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6. 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Особенности учебной мотивации и эмоциональных переживаний младших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Портфолио ученика как средство мониторинга 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 обучающегося.</w:t>
            </w:r>
          </w:p>
          <w:p w:rsidR="00131598" w:rsidRPr="00F406FC" w:rsidRDefault="00F406FC" w:rsidP="00F406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31598" w:rsidRPr="00F406FC">
              <w:rPr>
                <w:rFonts w:ascii="Times New Roman" w:hAnsi="Times New Roman"/>
                <w:sz w:val="28"/>
                <w:szCs w:val="28"/>
              </w:rPr>
              <w:t>Подготовка к дню науки в гимназии.</w:t>
            </w:r>
          </w:p>
          <w:p w:rsidR="00F406FC" w:rsidRDefault="00F406FC" w:rsidP="00F406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06FC" w:rsidRPr="00F406FC" w:rsidRDefault="00F406FC" w:rsidP="00F406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МО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 начальных классов</w:t>
            </w:r>
          </w:p>
        </w:tc>
      </w:tr>
      <w:tr w:rsidR="00131598" w:rsidTr="00C41F48">
        <w:trPr>
          <w:gridAfter w:val="1"/>
          <w:wAfter w:w="42" w:type="dxa"/>
          <w:trHeight w:val="547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Тема, содержание мероприятия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31598" w:rsidTr="00C41F48">
        <w:trPr>
          <w:gridAfter w:val="1"/>
          <w:wAfter w:w="42" w:type="dxa"/>
          <w:trHeight w:val="2128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F406FC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C" w:rsidRDefault="00F406FC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99">
              <w:rPr>
                <w:rFonts w:ascii="Times New Roman" w:hAnsi="Times New Roman"/>
                <w:sz w:val="28"/>
                <w:szCs w:val="28"/>
              </w:rPr>
              <w:t>З</w:t>
            </w:r>
            <w:r w:rsidR="00131598">
              <w:rPr>
                <w:rFonts w:ascii="Times New Roman" w:hAnsi="Times New Roman"/>
                <w:sz w:val="28"/>
                <w:szCs w:val="28"/>
              </w:rPr>
              <w:t>аседание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1315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переходу ко второй ступени обучения.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обсуждения:</w:t>
            </w:r>
          </w:p>
          <w:p w:rsidR="00131598" w:rsidRDefault="00131598" w:rsidP="001315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выпускника начальной школы.</w:t>
            </w:r>
          </w:p>
          <w:p w:rsidR="00131598" w:rsidRDefault="00131598" w:rsidP="001315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учебной мотивации и эмоциональных переживаний младших школьников в условиях адаптации ко второй ступени обучения.</w:t>
            </w:r>
          </w:p>
          <w:p w:rsidR="00131598" w:rsidRDefault="00131598" w:rsidP="001315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младших школьников к обучению в основной школе.</w:t>
            </w:r>
          </w:p>
          <w:p w:rsidR="00131598" w:rsidRDefault="00131598" w:rsidP="001315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всероссийским контрольным работам</w:t>
            </w:r>
          </w:p>
          <w:p w:rsidR="00131598" w:rsidRDefault="00131598" w:rsidP="001315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и подготовка мастер-класса по разновозрастному сотрудничеству учеников 4-х – 2-х классов в системе развивающего обучения.</w:t>
            </w:r>
          </w:p>
          <w:p w:rsidR="00131598" w:rsidRDefault="00131598" w:rsidP="001315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  <w:p w:rsidR="00131598" w:rsidRDefault="00131598" w:rsidP="001315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по темам саморазвития педагогов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F406FC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 начальных классов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6FC" w:rsidRDefault="00F406FC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6FC" w:rsidRDefault="00F406FC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Баранова О. А.   Иванова Л. В.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 начальных классов</w:t>
            </w:r>
          </w:p>
        </w:tc>
      </w:tr>
      <w:tr w:rsidR="00131598" w:rsidTr="00C41F48">
        <w:trPr>
          <w:gridAfter w:val="1"/>
          <w:wAfter w:w="42" w:type="dxa"/>
          <w:trHeight w:val="688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Тема, содержание мероприятия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31598" w:rsidTr="00C41F48">
        <w:trPr>
          <w:gridAfter w:val="1"/>
          <w:wAfter w:w="42" w:type="dxa"/>
          <w:trHeight w:val="4823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 - апрель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8" w:rsidRDefault="00F406FC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99">
              <w:rPr>
                <w:rFonts w:ascii="Times New Roman" w:hAnsi="Times New Roman"/>
                <w:sz w:val="28"/>
                <w:szCs w:val="28"/>
              </w:rPr>
              <w:t>З</w:t>
            </w:r>
            <w:r w:rsidR="00131598">
              <w:rPr>
                <w:rFonts w:ascii="Times New Roman" w:hAnsi="Times New Roman"/>
                <w:sz w:val="28"/>
                <w:szCs w:val="28"/>
              </w:rPr>
              <w:t>аседание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131598">
              <w:rPr>
                <w:rFonts w:ascii="Times New Roman" w:hAnsi="Times New Roman"/>
                <w:sz w:val="28"/>
                <w:szCs w:val="28"/>
              </w:rPr>
              <w:t>. Развитие личности учащихся посредством формирования универсальных учебных действий.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обсуждения:</w:t>
            </w:r>
          </w:p>
          <w:p w:rsidR="00131598" w:rsidRDefault="00131598" w:rsidP="001315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 формирования учебно-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познавательной  компетенции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учащихся.</w:t>
            </w:r>
          </w:p>
          <w:p w:rsidR="00131598" w:rsidRDefault="00131598" w:rsidP="001315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итоговой диагностики учащихся.</w:t>
            </w:r>
          </w:p>
          <w:p w:rsidR="00F406FC" w:rsidRDefault="00F406FC" w:rsidP="001315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Сетевое взаимодействие со школами г. Костромы, г. Иваново, г. Ярославля</w:t>
            </w:r>
          </w:p>
          <w:p w:rsidR="00131598" w:rsidRDefault="00131598" w:rsidP="001315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итоговой диагностики учащихся.</w:t>
            </w:r>
          </w:p>
          <w:p w:rsidR="00131598" w:rsidRDefault="00131598" w:rsidP="001315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копилка-обзор методических находок учителей.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C" w:rsidRDefault="00F406FC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6FC" w:rsidRDefault="00F406FC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6FC" w:rsidRDefault="00F406FC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6FC" w:rsidRDefault="00F406FC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МО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 начальных классов</w:t>
            </w:r>
          </w:p>
        </w:tc>
      </w:tr>
      <w:tr w:rsidR="00131598" w:rsidTr="00C41F48">
        <w:trPr>
          <w:gridAfter w:val="1"/>
          <w:wAfter w:w="42" w:type="dxa"/>
          <w:trHeight w:val="2128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8" w:rsidRDefault="00F406FC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З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аседание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9. Рефлексивное заседание МО.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. Подведение итогов, анализ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работы  МО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учителей начальных классов за 201</w:t>
            </w:r>
            <w:r w:rsidR="00F406FC">
              <w:rPr>
                <w:rFonts w:ascii="Times New Roman" w:hAnsi="Times New Roman"/>
                <w:sz w:val="28"/>
                <w:szCs w:val="28"/>
              </w:rPr>
              <w:t xml:space="preserve">8– 2019 </w:t>
            </w:r>
            <w:r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Совместный анализ итоговых контрольных работ.</w:t>
            </w:r>
          </w:p>
          <w:p w:rsidR="00131598" w:rsidRPr="00A62399" w:rsidRDefault="00131598" w:rsidP="00131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Самоанализ учителей по темам </w:t>
            </w:r>
            <w:r w:rsidRPr="00A62399">
              <w:rPr>
                <w:rFonts w:ascii="Times New Roman" w:hAnsi="Times New Roman"/>
                <w:sz w:val="28"/>
                <w:szCs w:val="28"/>
              </w:rPr>
              <w:t>самообразования.</w:t>
            </w:r>
          </w:p>
          <w:p w:rsidR="00131598" w:rsidRDefault="00131598" w:rsidP="00F406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399">
              <w:rPr>
                <w:rFonts w:ascii="Times New Roman" w:hAnsi="Times New Roman"/>
                <w:sz w:val="24"/>
                <w:szCs w:val="24"/>
              </w:rPr>
              <w:t>4</w:t>
            </w:r>
            <w:r w:rsidRPr="00A62399">
              <w:rPr>
                <w:rFonts w:ascii="Times New Roman" w:hAnsi="Times New Roman"/>
                <w:sz w:val="28"/>
                <w:szCs w:val="28"/>
              </w:rPr>
              <w:t>. Планирование работы МО на 201</w:t>
            </w:r>
            <w:r w:rsidR="00F406FC" w:rsidRPr="00A62399">
              <w:rPr>
                <w:rFonts w:ascii="Times New Roman" w:hAnsi="Times New Roman"/>
                <w:sz w:val="28"/>
                <w:szCs w:val="28"/>
              </w:rPr>
              <w:t>9 – 2020</w:t>
            </w:r>
            <w:r w:rsidRPr="00A62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62399">
              <w:rPr>
                <w:rFonts w:ascii="Times New Roman" w:hAnsi="Times New Roman"/>
                <w:sz w:val="28"/>
                <w:szCs w:val="28"/>
              </w:rPr>
              <w:t>учебный  год</w:t>
            </w:r>
            <w:proofErr w:type="gramEnd"/>
            <w:r w:rsidRPr="00A623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C" w:rsidRDefault="00F406FC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6FC" w:rsidRDefault="00F406FC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МО</w:t>
            </w:r>
          </w:p>
          <w:p w:rsidR="00131598" w:rsidRDefault="00131598" w:rsidP="00131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 начальных классов</w:t>
            </w:r>
          </w:p>
        </w:tc>
      </w:tr>
      <w:tr w:rsidR="00131598" w:rsidTr="00C41F48"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598" w:rsidRDefault="00131598" w:rsidP="00131598">
            <w:bookmarkStart w:id="1" w:name="0"/>
            <w:bookmarkStart w:id="2" w:name="5fe0af2af8889df5c1e1e9576073914f24f18413"/>
            <w:bookmarkEnd w:id="1"/>
            <w:bookmarkEnd w:id="2"/>
          </w:p>
        </w:tc>
        <w:tc>
          <w:tcPr>
            <w:tcW w:w="143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598" w:rsidRDefault="00131598" w:rsidP="00131598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598" w:rsidRDefault="00131598" w:rsidP="00131598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31598" w:rsidTr="00C41F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598" w:rsidRDefault="00131598" w:rsidP="00131598">
            <w:pPr>
              <w:spacing w:after="0" w:line="240" w:lineRule="auto"/>
            </w:pPr>
          </w:p>
        </w:tc>
        <w:tc>
          <w:tcPr>
            <w:tcW w:w="14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598" w:rsidRDefault="00131598" w:rsidP="00131598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31598" w:rsidTr="00C41F48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598" w:rsidRDefault="00131598" w:rsidP="00131598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3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598" w:rsidRDefault="00131598" w:rsidP="00131598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598" w:rsidRDefault="00131598" w:rsidP="00131598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31598" w:rsidTr="00C41F48"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598" w:rsidRDefault="00131598" w:rsidP="00131598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EA374F" w:rsidRDefault="00EA374F" w:rsidP="00EA374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bookmarkStart w:id="3" w:name="h.gjdgxs"/>
      <w:bookmarkEnd w:id="3"/>
    </w:p>
    <w:p w:rsidR="000A202F" w:rsidRDefault="00EC677D"/>
    <w:sectPr w:rsidR="000A202F" w:rsidSect="00EA3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689"/>
    <w:multiLevelType w:val="hybridMultilevel"/>
    <w:tmpl w:val="AB882724"/>
    <w:lvl w:ilvl="0" w:tplc="465208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95623"/>
    <w:multiLevelType w:val="hybridMultilevel"/>
    <w:tmpl w:val="CB96E54C"/>
    <w:lvl w:ilvl="0" w:tplc="D6D082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351A1"/>
    <w:multiLevelType w:val="hybridMultilevel"/>
    <w:tmpl w:val="9112F3DA"/>
    <w:lvl w:ilvl="0" w:tplc="AAF86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D79C7"/>
    <w:multiLevelType w:val="hybridMultilevel"/>
    <w:tmpl w:val="529EDE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33A4"/>
    <w:multiLevelType w:val="hybridMultilevel"/>
    <w:tmpl w:val="2D9282C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3B"/>
    <w:rsid w:val="00131598"/>
    <w:rsid w:val="001F5AF0"/>
    <w:rsid w:val="004471BB"/>
    <w:rsid w:val="0045701D"/>
    <w:rsid w:val="00A2378E"/>
    <w:rsid w:val="00A62399"/>
    <w:rsid w:val="00C41F48"/>
    <w:rsid w:val="00D82811"/>
    <w:rsid w:val="00E2017E"/>
    <w:rsid w:val="00E6284F"/>
    <w:rsid w:val="00EA374F"/>
    <w:rsid w:val="00EC677D"/>
    <w:rsid w:val="00F406FC"/>
    <w:rsid w:val="00F5013B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203F-908E-4CEC-9E3C-A42A1988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A374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31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2018-12-06T06:10:00Z</cp:lastPrinted>
  <dcterms:created xsi:type="dcterms:W3CDTF">2018-09-16T08:08:00Z</dcterms:created>
  <dcterms:modified xsi:type="dcterms:W3CDTF">2018-12-06T06:25:00Z</dcterms:modified>
</cp:coreProperties>
</file>