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8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7F6EAD" w:rsidRPr="000C0D3A" w:rsidTr="00480201">
        <w:trPr>
          <w:trHeight w:val="1582"/>
        </w:trPr>
        <w:tc>
          <w:tcPr>
            <w:tcW w:w="4644" w:type="dxa"/>
          </w:tcPr>
          <w:p w:rsidR="007F6EAD" w:rsidRPr="000C0D3A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F6EAD" w:rsidRPr="000C0D3A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  <w:p w:rsidR="007F6EAD" w:rsidRPr="000C0D3A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</w:p>
          <w:p w:rsidR="007F6EAD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 </w:t>
            </w:r>
          </w:p>
          <w:p w:rsidR="007F6EAD" w:rsidRPr="000C0D3A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6EAD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7F6EAD" w:rsidRPr="000C0D3A" w:rsidRDefault="007F6EAD" w:rsidP="007F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от «____»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_____20__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4678" w:type="dxa"/>
          </w:tcPr>
          <w:p w:rsidR="007F6EAD" w:rsidRPr="000C0D3A" w:rsidRDefault="007F6EAD" w:rsidP="007F6EAD">
            <w:pPr>
              <w:spacing w:after="0" w:line="240" w:lineRule="auto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6EAD" w:rsidRPr="000C0D3A" w:rsidRDefault="007F6EAD" w:rsidP="007F6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</w:t>
            </w:r>
          </w:p>
          <w:p w:rsidR="007F6EAD" w:rsidRPr="000C0D3A" w:rsidRDefault="007F6EAD" w:rsidP="007F6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учреждения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F6EAD" w:rsidRPr="000C0D3A" w:rsidRDefault="007F6EAD" w:rsidP="007F6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/Перова Е.Ф.</w:t>
            </w:r>
          </w:p>
          <w:p w:rsidR="007F6EAD" w:rsidRPr="000C0D3A" w:rsidRDefault="007F6EAD" w:rsidP="007F6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A">
              <w:rPr>
                <w:rFonts w:ascii="Times New Roman" w:hAnsi="Times New Roman" w:cs="Times New Roman"/>
                <w:sz w:val="24"/>
                <w:szCs w:val="24"/>
              </w:rPr>
              <w:t>Приказ №_____ от «____» ______20__г.</w:t>
            </w:r>
          </w:p>
        </w:tc>
      </w:tr>
    </w:tbl>
    <w:p w:rsidR="007F6EAD" w:rsidRDefault="007F6EAD" w:rsidP="002440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6FDC" w:rsidRPr="002440E3" w:rsidRDefault="00226FDC" w:rsidP="002440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7F6EAD" w:rsidRDefault="00226FDC" w:rsidP="002440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и проведении школьного этапа </w:t>
      </w:r>
    </w:p>
    <w:p w:rsidR="00226FDC" w:rsidRPr="002440E3" w:rsidRDefault="00226FDC" w:rsidP="002440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7F6EAD" w:rsidRDefault="00226FDC" w:rsidP="002440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440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муниципальном бюджетном </w:t>
      </w:r>
      <w:r w:rsidR="004A49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обще</w:t>
      </w:r>
      <w:r w:rsidRPr="002440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образовательном учреждении </w:t>
      </w:r>
    </w:p>
    <w:p w:rsidR="00226FDC" w:rsidRPr="002440E3" w:rsidRDefault="00226FDC" w:rsidP="002440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E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города Костромы «Гимназия №1»</w:t>
      </w:r>
    </w:p>
    <w:p w:rsidR="00226FDC" w:rsidRDefault="00226FDC" w:rsidP="00226F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DC" w:rsidRPr="00226FDC" w:rsidRDefault="00226FDC" w:rsidP="00226F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226FDC" w:rsidRPr="00226FDC" w:rsidRDefault="00226FDC" w:rsidP="00090F6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</w:t>
      </w:r>
      <w:r w:rsidR="00F9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определяет цели и задачи 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 этапа всероссийской олимпиады школьников (далее – </w:t>
      </w:r>
      <w:r w:rsidR="00F9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лимпиада) в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Костромы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№1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гимназия)</w:t>
      </w:r>
      <w:r w:rsidR="00F9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2F9B" w:rsidRPr="00F92F9B">
        <w:rPr>
          <w:rStyle w:val="apple-converted-space"/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F92F9B">
        <w:rPr>
          <w:rStyle w:val="apple-converted-space"/>
          <w:rFonts w:ascii="PT Serif" w:hAnsi="PT Serif"/>
          <w:color w:val="22272F"/>
          <w:sz w:val="23"/>
          <w:szCs w:val="23"/>
          <w:shd w:val="clear" w:color="auto" w:fill="FFFFFF"/>
        </w:rPr>
        <w:t> </w:t>
      </w:r>
      <w:r w:rsidR="00F92F9B" w:rsidRPr="00F9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 </w:t>
      </w:r>
      <w:hyperlink r:id="rId6" w:anchor="/document/70575694/entry/1100" w:history="1">
        <w:r w:rsidR="00F92F9B" w:rsidRPr="00F92F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образцы дипломов</w:t>
        </w:r>
      </w:hyperlink>
      <w:r w:rsidR="00F92F9B" w:rsidRPr="00F9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победителей и призёров олимпиады.</w:t>
      </w:r>
    </w:p>
    <w:p w:rsidR="00226FDC" w:rsidRPr="00226FDC" w:rsidRDefault="00226FDC" w:rsidP="00090F6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в соответствии со следующими нормативно-правовыми документами:</w:t>
      </w:r>
    </w:p>
    <w:p w:rsidR="0055258C" w:rsidRDefault="00226FDC" w:rsidP="005525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258C"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 декабря 2012 г. </w:t>
      </w:r>
      <w:r w:rsid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5258C"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273-ФЗ  часть 3 статья 77 "Об образовании в Российской Федерации" (Собрание законодательства Российской Федерации, 2012, </w:t>
      </w:r>
      <w:r w:rsid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5258C"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53, ст. 7598; 2013, </w:t>
      </w:r>
      <w:r w:rsid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5258C"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19, ст. 2326; </w:t>
      </w:r>
      <w:r w:rsid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5258C"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 ст. 4036)</w:t>
      </w:r>
      <w:r w:rsid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6FDC" w:rsidRDefault="0055258C" w:rsidP="005525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Министерстве образования и науки Российской Федерации, утвержденного </w:t>
      </w:r>
      <w:hyperlink r:id="rId7" w:anchor="/document/70392898/entry/0" w:history="1">
        <w:r w:rsidRPr="0055258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3 июня 2013 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466 </w:t>
      </w:r>
      <w:r w:rsidRPr="0055258C">
        <w:rPr>
          <w:rFonts w:ascii="PT Serif" w:hAnsi="PT Serif"/>
          <w:sz w:val="23"/>
          <w:szCs w:val="23"/>
          <w:shd w:val="clear" w:color="auto" w:fill="FFFFFF"/>
        </w:rPr>
        <w:t>пункт 5.2.48</w:t>
      </w:r>
      <w:r>
        <w:rPr>
          <w:rStyle w:val="apple-converted-space"/>
          <w:rFonts w:ascii="PT Serif" w:hAnsi="PT Serif"/>
          <w:color w:val="22272F"/>
          <w:sz w:val="23"/>
          <w:szCs w:val="23"/>
          <w:shd w:val="clear" w:color="auto" w:fill="FFFFFF"/>
        </w:rPr>
        <w:t> 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23, ст. 2923;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33, ст. 4386;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37, ст. 4702);</w:t>
      </w:r>
    </w:p>
    <w:p w:rsidR="0055258C" w:rsidRPr="0055258C" w:rsidRDefault="0055258C" w:rsidP="005525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18 ноября 2013 г. № 1252 «Об утверждении Порядка проведения всероссийской олимпиады школьников»;</w:t>
      </w:r>
    </w:p>
    <w:p w:rsidR="0055258C" w:rsidRDefault="0055258C" w:rsidP="005525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марта 2015 г. № 249 «О внесении изменений в Порядок проведения всероссийской олимпиады школьников, утвержденный приказом Министерства образования и науки РФ от 18 ноября 2013 г. № 1252»</w:t>
      </w:r>
      <w:r w:rsidR="00F92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9D6" w:rsidRPr="008519D6" w:rsidRDefault="008519D6" w:rsidP="008519D6">
      <w:pPr>
        <w:shd w:val="clear" w:color="auto" w:fill="FFFFFF"/>
        <w:tabs>
          <w:tab w:val="num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(Изменения, утв. Постановлением Главного государственного санитарного врача РФ от 29.06.2011 г. №85;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25.12.2013 г. №72; от 24.11.2015 г. №81);</w:t>
      </w:r>
    </w:p>
    <w:p w:rsidR="008519D6" w:rsidRPr="008519D6" w:rsidRDefault="008519D6" w:rsidP="008519D6">
      <w:pPr>
        <w:shd w:val="clear" w:color="auto" w:fill="FFFFFF"/>
        <w:tabs>
          <w:tab w:val="num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«Федеральный государственный образовательный стандарт начального общего образования», утверждён приказом Министерства образования и науки Российской Федерации от 6 октября 2009 года № 373 (Изменения в ред. Приказов </w:t>
      </w:r>
      <w:proofErr w:type="spellStart"/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России от 26.11.2010 г. № 1241, от 22.09.2011г. № 2357, от 18.12.2012 г. № 1060, от 29.12.2014 г. № 1643, от 18.05.2015 г. № 507, от 31.12.2015 г. № 1576)</w:t>
      </w:r>
    </w:p>
    <w:p w:rsidR="00A639BA" w:rsidRPr="00806101" w:rsidRDefault="00226FDC" w:rsidP="008519D6">
      <w:pPr>
        <w:shd w:val="clear" w:color="auto" w:fill="FFFFFF"/>
        <w:tabs>
          <w:tab w:val="num" w:pos="284"/>
          <w:tab w:val="num" w:pos="567"/>
        </w:tabs>
        <w:spacing w:after="12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и задачами </w:t>
      </w:r>
      <w:r w:rsidR="0039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я</w:t>
      </w:r>
      <w:r w:rsidR="00A639BA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вляются выявление и развитие у 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творческих способностей и интереса к</w:t>
      </w:r>
      <w:r w:rsidR="00F92F9B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F9B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научно-исследовательской</w:t>
      </w:r>
      <w:r w:rsidR="00F92F9B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создание необходимых условий для поддержки одаренных детей, пропаганда научных знаний, привлечение </w:t>
      </w:r>
      <w:r w:rsidR="00A639BA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областей к работе с одаренными детьм</w:t>
      </w:r>
      <w:r w:rsidR="00A639BA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отбор наиболее талантливых 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для участия в </w:t>
      </w:r>
      <w:r w:rsidR="00A639BA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FC4BAF" w:rsidRPr="0080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олимпиадах по общеобразовательным предметам.</w:t>
      </w:r>
      <w:r w:rsidR="00FC4BAF" w:rsidRPr="00806101">
        <w:rPr>
          <w:rFonts w:eastAsia="Times New Roman"/>
          <w:color w:val="000000"/>
          <w:szCs w:val="24"/>
          <w:lang w:eastAsia="ru-RU"/>
        </w:rPr>
        <w:t> </w:t>
      </w:r>
    </w:p>
    <w:p w:rsidR="00477E01" w:rsidRDefault="00090F60" w:rsidP="00F16CE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435D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F16CEF" w:rsidRP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проводится по следующим общеобразовательным предметам:</w:t>
      </w:r>
    </w:p>
    <w:p w:rsidR="00F16CEF" w:rsidRPr="00F16CEF" w:rsidRDefault="00477E01" w:rsidP="00F16CE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6CEF" w:rsidRP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F16CEF" w:rsidRPr="00F16CEF" w:rsidRDefault="00477E01" w:rsidP="00F16CE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6CEF" w:rsidRP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806101" w:rsidRDefault="002A56A9" w:rsidP="002A56A9">
      <w:pPr>
        <w:pStyle w:val="s1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Сроки и перечень предметов олимпиады </w:t>
      </w:r>
      <w:r w:rsidRPr="009B57F5">
        <w:rPr>
          <w:rFonts w:eastAsia="Arial"/>
          <w:szCs w:val="28"/>
        </w:rPr>
        <w:t xml:space="preserve">устанавливаются организатором муниципального этапа </w:t>
      </w:r>
      <w:r>
        <w:rPr>
          <w:rFonts w:eastAsia="Arial"/>
          <w:szCs w:val="28"/>
        </w:rPr>
        <w:t>о</w:t>
      </w:r>
      <w:r w:rsidRPr="009B57F5">
        <w:rPr>
          <w:rFonts w:eastAsia="Arial"/>
          <w:szCs w:val="28"/>
        </w:rPr>
        <w:t>лимпиады</w:t>
      </w:r>
      <w:r>
        <w:rPr>
          <w:rFonts w:eastAsia="Arial"/>
          <w:szCs w:val="28"/>
        </w:rPr>
        <w:t>.</w:t>
      </w:r>
    </w:p>
    <w:p w:rsidR="00401E8B" w:rsidRDefault="00226FDC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401E8B" w:rsidRPr="002E4B8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</w:t>
      </w:r>
      <w:r w:rsidR="00401E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1E8B" w:rsidRPr="002E4B89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регламентируется настоящим положением. </w:t>
      </w:r>
    </w:p>
    <w:p w:rsidR="002A56A9" w:rsidRDefault="00226FDC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2A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6A9" w:rsidRPr="002A56A9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Олимпиада проводится на территории </w:t>
      </w:r>
      <w:r w:rsidR="002A56A9">
        <w:rPr>
          <w:rFonts w:ascii="Times New Roman" w:eastAsia="Arial" w:hAnsi="Times New Roman" w:cs="Times New Roman"/>
          <w:sz w:val="24"/>
          <w:szCs w:val="28"/>
          <w:lang w:eastAsia="ru-RU"/>
        </w:rPr>
        <w:t>гимназии</w:t>
      </w:r>
      <w:r w:rsidR="002A56A9" w:rsidRPr="002A56A9">
        <w:rPr>
          <w:rFonts w:ascii="Times New Roman" w:eastAsia="Arial" w:hAnsi="Times New Roman" w:cs="Times New Roman"/>
          <w:sz w:val="24"/>
          <w:szCs w:val="28"/>
          <w:lang w:eastAsia="ru-RU"/>
        </w:rPr>
        <w:t>.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56A9" w:rsidRDefault="002A56A9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2A56A9">
        <w:rPr>
          <w:rFonts w:ascii="Times New Roman" w:eastAsia="Arial" w:hAnsi="Times New Roman" w:cs="Times New Roman"/>
          <w:sz w:val="24"/>
          <w:szCs w:val="28"/>
          <w:lang w:eastAsia="ru-RU"/>
        </w:rPr>
        <w:t>Рабочим языком проведения олимпиады является русский язык.</w:t>
      </w:r>
    </w:p>
    <w:p w:rsidR="009968D6" w:rsidRDefault="009968D6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9968D6">
        <w:rPr>
          <w:rFonts w:ascii="Times New Roman" w:eastAsia="Arial" w:hAnsi="Times New Roman" w:cs="Times New Roman"/>
          <w:sz w:val="24"/>
          <w:szCs w:val="28"/>
          <w:lang w:eastAsia="ru-RU"/>
        </w:rPr>
        <w:t>Взимание платы за участие в олимпиаде не допускается.</w:t>
      </w:r>
    </w:p>
    <w:p w:rsidR="0007542B" w:rsidRDefault="0007542B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Pr="0007542B">
        <w:rPr>
          <w:rFonts w:ascii="Times New Roman" w:eastAsia="Arial" w:hAnsi="Times New Roman" w:cs="Times New Roman"/>
          <w:sz w:val="24"/>
          <w:szCs w:val="28"/>
          <w:lang w:eastAsia="ru-RU"/>
        </w:rPr>
        <w:t>При проведении школьного этапа олимпиады каждому участнику олимпиады должно быть предоставлено отдельное рабочее место, оборудованное в соответств</w:t>
      </w:r>
      <w:r w:rsidR="00A57D69">
        <w:rPr>
          <w:rFonts w:ascii="Times New Roman" w:eastAsia="Arial" w:hAnsi="Times New Roman" w:cs="Times New Roman"/>
          <w:sz w:val="24"/>
          <w:szCs w:val="28"/>
          <w:lang w:eastAsia="ru-RU"/>
        </w:rPr>
        <w:t>ии с требованиями к проведению школьного</w:t>
      </w:r>
      <w:r w:rsidRPr="0007542B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C2618E" w:rsidRDefault="00C2618E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</w:t>
      </w:r>
      <w:r w:rsidRPr="00C2618E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</w:t>
      </w:r>
      <w:proofErr w:type="spellStart"/>
      <w:r w:rsidRPr="00C2618E">
        <w:rPr>
          <w:rFonts w:ascii="Times New Roman" w:eastAsia="Arial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C2618E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России, а также граждане, аккредитованные в качестве общественных наблюдателей в порядке, установленном </w:t>
      </w:r>
      <w:proofErr w:type="spellStart"/>
      <w:r w:rsidRPr="00C2618E">
        <w:rPr>
          <w:rFonts w:ascii="Times New Roman" w:eastAsia="Arial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C2618E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России.</w:t>
      </w:r>
    </w:p>
    <w:p w:rsidR="007B75B0" w:rsidRDefault="007B75B0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</w:t>
      </w:r>
      <w:r w:rsidRPr="007B75B0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До начала школьного этапа олимпиады по каждому общеобразовательному предмету </w:t>
      </w:r>
      <w:r>
        <w:rPr>
          <w:rFonts w:ascii="Times New Roman" w:eastAsia="Arial" w:hAnsi="Times New Roman" w:cs="Times New Roman"/>
          <w:sz w:val="24"/>
          <w:szCs w:val="28"/>
          <w:lang w:eastAsia="ru-RU"/>
        </w:rPr>
        <w:t>педагоги гимназии</w:t>
      </w:r>
      <w:r w:rsidRPr="007B75B0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A6DDE" w:rsidRDefault="005A6DDE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Pr="00A61204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</w:t>
      </w:r>
      <w:r w:rsidR="00A61204" w:rsidRPr="00A61204">
        <w:rPr>
          <w:rFonts w:ascii="Times New Roman" w:eastAsia="Arial" w:hAnsi="Times New Roman" w:cs="Times New Roman"/>
          <w:sz w:val="24"/>
          <w:szCs w:val="28"/>
          <w:lang w:eastAsia="ru-RU"/>
        </w:rPr>
        <w:t>Положением</w:t>
      </w:r>
      <w:r w:rsidRPr="00A61204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392387" w:rsidRPr="00A57736" w:rsidRDefault="00392387" w:rsidP="00A57736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Во время проведения олимпиады участники:</w:t>
      </w:r>
    </w:p>
    <w:p w:rsidR="00392387" w:rsidRPr="00A57736" w:rsidRDefault="00477E01" w:rsidP="00A57736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- </w:t>
      </w:r>
      <w:r w:rsid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должны соблюдать настоящее Положение и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требования к проведению </w:t>
      </w:r>
      <w:r w:rsidR="00A57736">
        <w:rPr>
          <w:rFonts w:ascii="Times New Roman" w:eastAsia="Arial" w:hAnsi="Times New Roman" w:cs="Times New Roman"/>
          <w:sz w:val="24"/>
          <w:szCs w:val="28"/>
          <w:lang w:eastAsia="ru-RU"/>
        </w:rPr>
        <w:t>школьного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этапа олимпиады по каждому общеобразовательному предмету, утвержденные организатором школьного этап</w:t>
      </w:r>
      <w:r w:rsidR="00A57736">
        <w:rPr>
          <w:rFonts w:ascii="Times New Roman" w:eastAsia="Arial" w:hAnsi="Times New Roman" w:cs="Times New Roman"/>
          <w:sz w:val="24"/>
          <w:szCs w:val="28"/>
          <w:lang w:eastAsia="ru-RU"/>
        </w:rPr>
        <w:t>а олимпиады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;</w:t>
      </w:r>
    </w:p>
    <w:p w:rsidR="00392387" w:rsidRPr="00A57736" w:rsidRDefault="00477E01" w:rsidP="00A57736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-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должны следовать указаниям организатор</w:t>
      </w:r>
      <w:r w:rsidR="009D4D8A">
        <w:rPr>
          <w:rFonts w:ascii="Times New Roman" w:eastAsia="Arial" w:hAnsi="Times New Roman" w:cs="Times New Roman"/>
          <w:sz w:val="24"/>
          <w:szCs w:val="28"/>
          <w:lang w:eastAsia="ru-RU"/>
        </w:rPr>
        <w:t>ов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олимпиады;</w:t>
      </w:r>
    </w:p>
    <w:p w:rsidR="00392387" w:rsidRPr="00A57736" w:rsidRDefault="00477E01" w:rsidP="00A57736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-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392387" w:rsidRPr="00A57736" w:rsidRDefault="00477E01" w:rsidP="00A57736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-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 w:rsidR="00A57736">
        <w:rPr>
          <w:rFonts w:ascii="Times New Roman" w:eastAsia="Arial" w:hAnsi="Times New Roman" w:cs="Times New Roman"/>
          <w:sz w:val="24"/>
          <w:szCs w:val="28"/>
          <w:lang w:eastAsia="ru-RU"/>
        </w:rPr>
        <w:t>школьного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этап</w:t>
      </w:r>
      <w:r w:rsidR="00A57736">
        <w:rPr>
          <w:rFonts w:ascii="Times New Roman" w:eastAsia="Arial" w:hAnsi="Times New Roman" w:cs="Times New Roman"/>
          <w:sz w:val="24"/>
          <w:szCs w:val="28"/>
          <w:lang w:eastAsia="ru-RU"/>
        </w:rPr>
        <w:t>а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олимпиады по каждому общеобразовательному предмету.</w:t>
      </w:r>
    </w:p>
    <w:p w:rsidR="00392387" w:rsidRPr="00A57736" w:rsidRDefault="00A57736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В случае нарушения участником олимпиады настоящего </w:t>
      </w:r>
      <w:r w:rsidR="003307B3">
        <w:rPr>
          <w:rFonts w:ascii="Times New Roman" w:eastAsia="Arial" w:hAnsi="Times New Roman" w:cs="Times New Roman"/>
          <w:sz w:val="24"/>
          <w:szCs w:val="28"/>
          <w:lang w:eastAsia="ru-RU"/>
        </w:rPr>
        <w:t>Положения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и (или) утверждённых требований к организации и проведению соответствующего этапа олимпиады по каждому общеобразовательному предмету, организатор</w:t>
      </w:r>
      <w:r w:rsidR="009D4D8A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ы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олимпиады вправе удалить данного участника олимпиады из аудитории, составив акт об удалении участника олимпиады.</w:t>
      </w:r>
    </w:p>
    <w:p w:rsidR="00392387" w:rsidRPr="00A57736" w:rsidRDefault="00401E8B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92387" w:rsidRPr="00A57736" w:rsidRDefault="00401E8B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>
        <w:rPr>
          <w:rFonts w:ascii="Times New Roman" w:eastAsia="Arial" w:hAnsi="Times New Roman" w:cs="Times New Roman"/>
          <w:sz w:val="24"/>
          <w:szCs w:val="28"/>
          <w:lang w:eastAsia="ru-RU"/>
        </w:rPr>
        <w:t>школьного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этапа олимпиады.</w:t>
      </w:r>
    </w:p>
    <w:p w:rsidR="00392387" w:rsidRPr="00A57736" w:rsidRDefault="00392387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 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40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92387" w:rsidRPr="00A57736" w:rsidRDefault="00401E8B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>Рассмотрение апелляции проводится с участием самого участника олимпиады.</w:t>
      </w:r>
    </w:p>
    <w:p w:rsidR="00392387" w:rsidRPr="00A57736" w:rsidRDefault="00401E8B" w:rsidP="002E4B89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rFonts w:ascii="Times New Roman" w:eastAsia="Arial" w:hAnsi="Times New Roman" w:cs="Times New Roman"/>
          <w:sz w:val="24"/>
          <w:szCs w:val="28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По результатам рассмотрения апелляции о несогласии с выставленными баллами жюри </w:t>
      </w:r>
      <w:r>
        <w:rPr>
          <w:rFonts w:ascii="Times New Roman" w:eastAsia="Arial" w:hAnsi="Times New Roman" w:cs="Times New Roman"/>
          <w:sz w:val="24"/>
          <w:szCs w:val="28"/>
          <w:lang w:eastAsia="ru-RU"/>
        </w:rPr>
        <w:t>школьного</w:t>
      </w:r>
      <w:r w:rsidR="00392387" w:rsidRPr="00A57736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01E8B" w:rsidRDefault="00401E8B" w:rsidP="00401E8B">
      <w:pPr>
        <w:shd w:val="clear" w:color="auto" w:fill="FFFFFF"/>
        <w:tabs>
          <w:tab w:val="left" w:pos="826"/>
        </w:tabs>
        <w:spacing w:line="274" w:lineRule="exact"/>
        <w:ind w:left="38" w:firstLine="529"/>
        <w:jc w:val="both"/>
        <w:rPr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56A9">
        <w:rPr>
          <w:rFonts w:ascii="Times New Roman" w:eastAsia="Arial" w:hAnsi="Times New Roman" w:cs="Times New Roman"/>
          <w:sz w:val="24"/>
          <w:szCs w:val="28"/>
          <w:lang w:eastAsia="ru-RU"/>
        </w:rPr>
        <w:t>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  <w:r>
        <w:rPr>
          <w:rStyle w:val="apple-converted-space"/>
          <w:color w:val="000000"/>
          <w:sz w:val="29"/>
          <w:szCs w:val="29"/>
        </w:rPr>
        <w:t> </w:t>
      </w:r>
    </w:p>
    <w:p w:rsidR="002E4B89" w:rsidRPr="002E4B89" w:rsidRDefault="00401E8B" w:rsidP="00C8795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1.21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4B89" w:rsidRPr="002E4B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Итоги школьных олимпиад служат единственным основанием для участия в муниципальном этапе.</w:t>
      </w:r>
    </w:p>
    <w:p w:rsidR="00401E8B" w:rsidRPr="00226FDC" w:rsidRDefault="00226FDC" w:rsidP="00401E8B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</w:t>
      </w:r>
      <w:r w:rsid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</w:t>
      </w:r>
      <w:r w:rsid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</w:p>
    <w:p w:rsidR="00396685" w:rsidRDefault="00401E8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40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соответствующей направленности (профиля), для 4-11 классов (далее - олимпиадные задания)</w:t>
      </w:r>
      <w:r w:rsid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685" w:rsidRDefault="00396685" w:rsidP="00401E8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Конкретные сроки проведения ш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1E8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общеобразовательному предмету устанавливаются организатором муниципального этапа олимпиады</w:t>
      </w: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школьного этапа олимпиады - не позднее 1 ноября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.</w:t>
      </w:r>
    </w:p>
    <w:p w:rsidR="00E56B78" w:rsidRDefault="00E56B78" w:rsidP="00401E8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56B78" w:rsidRDefault="00E56B78" w:rsidP="00401E8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="00396685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13CA" w:rsidRDefault="00E56B78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95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олимпиады </w:t>
      </w:r>
    </w:p>
    <w:p w:rsidR="00E56B78" w:rsidRP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E56B78" w:rsidRP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E56B78" w:rsidRP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школь</w:t>
      </w:r>
      <w:r w:rsid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этапа олимпиады и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 установленную </w:t>
      </w:r>
      <w:hyperlink r:id="rId8" w:anchor="/document/12148555/entry/17" w:history="1">
        <w:r w:rsidR="00E56B78" w:rsidRPr="00E56B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ответственность за их конфиденциальность;</w:t>
      </w:r>
    </w:p>
    <w:p w:rsidR="00E56B78" w:rsidRP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</w:t>
      </w:r>
      <w:r w:rsid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E56B78" w:rsidRP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E56B78" w:rsidRP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E56B78" w:rsidRDefault="00FD7C2B" w:rsidP="00E56B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6B78" w:rsidRPr="00E56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1713CA" w:rsidRDefault="001713CA" w:rsidP="001713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</w:t>
      </w:r>
      <w:r w:rsidRPr="0040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организации</w:t>
      </w:r>
      <w:r w:rsidR="0048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r w:rsidR="0048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подведение итогов</w:t>
      </w:r>
      <w:r w:rsidRPr="0040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осуществляет оргкомитет олимпиады под руководством председателя.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13CA" w:rsidRPr="001713CA" w:rsidRDefault="001713CA" w:rsidP="00FD7C2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FD7C2B"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оргкомитета школьного этапа олимпиады формируется из числа </w:t>
      </w:r>
      <w:r w:rsidR="009D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методического совета</w:t>
      </w:r>
      <w:r w:rsidR="00FD7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2B" w:rsidRPr="00A50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FD7C2B"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7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7C2B" w:rsidRPr="00E56B78" w:rsidRDefault="001713CA" w:rsidP="00FD7C2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FD7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школьного этапа олимпиады</w:t>
      </w:r>
    </w:p>
    <w:p w:rsidR="00FD7C2B" w:rsidRPr="001713CA" w:rsidRDefault="00FD7C2B" w:rsidP="00FD7C2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олимпиады;</w:t>
      </w:r>
    </w:p>
    <w:p w:rsidR="00FD7C2B" w:rsidRPr="001713CA" w:rsidRDefault="00FD7C2B" w:rsidP="00FD7C2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действующими на момент проведения олимпиады </w:t>
      </w:r>
      <w:hyperlink r:id="rId9" w:anchor="/document/12183577/entry/1000" w:history="1">
        <w:r w:rsidRPr="001713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санитарно-эпидемиологическими требованиями</w:t>
        </w:r>
      </w:hyperlink>
      <w:r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FD7C2B" w:rsidRPr="001713CA" w:rsidRDefault="00FD7C2B" w:rsidP="00FD7C2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FD7C2B" w:rsidRPr="001713CA" w:rsidRDefault="00FD7C2B" w:rsidP="00FD7C2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401E8B" w:rsidRPr="00226FDC" w:rsidRDefault="00444B3B" w:rsidP="00401E8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F5162A" w:rsidRPr="00F5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 (далее - жюри олимпиады)</w:t>
      </w:r>
      <w:r w:rsidR="00A50931" w:rsidRPr="00A50931">
        <w:rPr>
          <w:color w:val="000000"/>
        </w:rPr>
        <w:t xml:space="preserve"> </w:t>
      </w:r>
      <w:r w:rsidR="00A50931" w:rsidRPr="00A50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педагогических работников гимназии</w:t>
      </w:r>
      <w:r w:rsidR="00A50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162A" w:rsidRPr="00F5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162A" w:rsidRPr="00F5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</w:t>
      </w:r>
      <w:r w:rsidR="00A50931" w:rsidRPr="00F5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олимпиады</w:t>
      </w:r>
      <w:r w:rsidR="00F516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F5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ежегодно приказом директора гимназии.</w:t>
      </w:r>
    </w:p>
    <w:p w:rsidR="00396685" w:rsidRPr="00396685" w:rsidRDefault="00444B3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этапа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олимпиады: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очно по запросу участника олимпиады показ выполненных им олимпиадных заданий;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результаты олимпиады её участникам;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очно апелляции участников олимпиады;</w:t>
      </w:r>
    </w:p>
    <w:p w:rsidR="00444B3B" w:rsidRPr="00226FDC" w:rsidRDefault="00FD7C2B" w:rsidP="00444B3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победителей и призеров олимпиады на основании рейтинга по каждому общеобразовательному предмету при этом победителем, призёром </w:t>
      </w:r>
      <w:r w:rsidR="0044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4B3B" w:rsidRPr="0044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B3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когда победители не определены, в школьном 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44B3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определяются только призеры.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</w:t>
      </w:r>
      <w:r w:rsidR="00B1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оргкомитет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результаты олимпиады (протоколы) для их утверждения;</w:t>
      </w:r>
    </w:p>
    <w:p w:rsidR="00396685" w:rsidRPr="00396685" w:rsidRDefault="00FD7C2B" w:rsidP="0039668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и представляет </w:t>
      </w:r>
      <w:r w:rsidR="00B1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B1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396685" w:rsidRPr="0039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аналитический отчёт о результатах выполнения олимпиадных заданий по каждому общеобразовательному предмету.</w:t>
      </w:r>
    </w:p>
    <w:p w:rsidR="00B13B34" w:rsidRDefault="00444B3B" w:rsidP="000758A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</w:t>
      </w:r>
      <w:r w:rsid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CEF" w:rsidRPr="0007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школьного этапа олимпиады действует следующий порядок подведения итогов: </w:t>
      </w:r>
    </w:p>
    <w:p w:rsidR="00B13B34" w:rsidRDefault="00B13B34" w:rsidP="000758A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6CEF" w:rsidRPr="0007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набравшие наибольшее количество баллов, признаются победителями при условии, что количество набранных ими баллов превышает полови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максимально возможных баллов;</w:t>
      </w:r>
    </w:p>
    <w:p w:rsidR="00B13B34" w:rsidRDefault="00B13B34" w:rsidP="000758A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758A6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ризерами школьного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58A6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лимпиады, в пределах установленной квоты, признаются все участники, следующие в ведомо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результатов за победителями;</w:t>
      </w:r>
    </w:p>
    <w:p w:rsidR="000758A6" w:rsidRPr="00226FDC" w:rsidRDefault="00B13B34" w:rsidP="000758A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0758A6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у участника, определяемого в пределах установленной квоты в качестве призера, оказывается количество баллов такое же, как у следующих за ним в ведомости результатов, решение по данному участнику и всем участникам, имеющим равное с ним количество баллов, опр</w:t>
      </w:r>
      <w:r w:rsidR="0007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еделяется жюри школьного этапа о</w:t>
      </w:r>
      <w:r w:rsidR="000758A6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лимпиады.</w:t>
      </w:r>
    </w:p>
    <w:p w:rsidR="00F16CEF" w:rsidRDefault="000758A6" w:rsidP="002440E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r w:rsidR="00F16CEF" w:rsidRP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здании, где проводится </w:t>
      </w:r>
      <w:r w:rsid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6CEF" w:rsidRP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</w:t>
      </w:r>
      <w:r w:rsid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6CEF" w:rsidRP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F1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FDC" w:rsidRPr="00226FDC" w:rsidRDefault="000758A6" w:rsidP="002440E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="00444B3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</w:t>
      </w:r>
      <w:r w:rsidR="0044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и призеры школьного этапа о</w:t>
      </w:r>
      <w:r w:rsidR="00444B3B" w:rsidRPr="0022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награждаются дипломами.</w:t>
      </w:r>
    </w:p>
    <w:p w:rsidR="00444B3B" w:rsidRDefault="00444B3B" w:rsidP="002440E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4B3B" w:rsidRDefault="00444B3B" w:rsidP="002440E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B" w:rsidRDefault="00444B3B" w:rsidP="002440E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448" w:rsidRDefault="00330448"/>
    <w:sectPr w:rsidR="0033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4B17"/>
    <w:multiLevelType w:val="hybridMultilevel"/>
    <w:tmpl w:val="01B0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C"/>
    <w:rsid w:val="0007542B"/>
    <w:rsid w:val="000758A6"/>
    <w:rsid w:val="00090F60"/>
    <w:rsid w:val="001713CA"/>
    <w:rsid w:val="00226FDC"/>
    <w:rsid w:val="002440E3"/>
    <w:rsid w:val="002771EC"/>
    <w:rsid w:val="002A56A9"/>
    <w:rsid w:val="002E4B89"/>
    <w:rsid w:val="00330448"/>
    <w:rsid w:val="003307B3"/>
    <w:rsid w:val="00392387"/>
    <w:rsid w:val="00396685"/>
    <w:rsid w:val="00401E8B"/>
    <w:rsid w:val="00444B3B"/>
    <w:rsid w:val="00477E01"/>
    <w:rsid w:val="004813B7"/>
    <w:rsid w:val="004A49A9"/>
    <w:rsid w:val="0055258C"/>
    <w:rsid w:val="00594E0A"/>
    <w:rsid w:val="005A6DDE"/>
    <w:rsid w:val="00664D2D"/>
    <w:rsid w:val="007B75B0"/>
    <w:rsid w:val="007F6EAD"/>
    <w:rsid w:val="00806101"/>
    <w:rsid w:val="008519D6"/>
    <w:rsid w:val="00860E60"/>
    <w:rsid w:val="00954208"/>
    <w:rsid w:val="00971C0E"/>
    <w:rsid w:val="009968D6"/>
    <w:rsid w:val="009B57F5"/>
    <w:rsid w:val="009D4D8A"/>
    <w:rsid w:val="00A435D6"/>
    <w:rsid w:val="00A50931"/>
    <w:rsid w:val="00A57736"/>
    <w:rsid w:val="00A57D69"/>
    <w:rsid w:val="00A61204"/>
    <w:rsid w:val="00A639BA"/>
    <w:rsid w:val="00A85655"/>
    <w:rsid w:val="00B003D1"/>
    <w:rsid w:val="00B13B34"/>
    <w:rsid w:val="00B531DA"/>
    <w:rsid w:val="00C2618E"/>
    <w:rsid w:val="00C87954"/>
    <w:rsid w:val="00E56B78"/>
    <w:rsid w:val="00E60DFF"/>
    <w:rsid w:val="00F16CEF"/>
    <w:rsid w:val="00F5162A"/>
    <w:rsid w:val="00F92F9B"/>
    <w:rsid w:val="00FC4BAF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30AE-9C35-45C2-A619-110EC9AE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FDC"/>
  </w:style>
  <w:style w:type="paragraph" w:styleId="a3">
    <w:name w:val="Balloon Text"/>
    <w:basedOn w:val="a"/>
    <w:link w:val="a4"/>
    <w:uiPriority w:val="99"/>
    <w:semiHidden/>
    <w:unhideWhenUsed/>
    <w:rsid w:val="0055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5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258C"/>
    <w:rPr>
      <w:color w:val="0000FF"/>
      <w:u w:val="single"/>
    </w:rPr>
  </w:style>
  <w:style w:type="paragraph" w:customStyle="1" w:styleId="s1">
    <w:name w:val="s_1"/>
    <w:basedOn w:val="a"/>
    <w:rsid w:val="0080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6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097D-CD6A-4437-902B-5C00499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Косарева</dc:creator>
  <cp:lastModifiedBy>Татьяна Косарева</cp:lastModifiedBy>
  <cp:revision>24</cp:revision>
  <cp:lastPrinted>2016-09-17T06:36:00Z</cp:lastPrinted>
  <dcterms:created xsi:type="dcterms:W3CDTF">2016-09-17T06:45:00Z</dcterms:created>
  <dcterms:modified xsi:type="dcterms:W3CDTF">2016-09-17T18:08:00Z</dcterms:modified>
</cp:coreProperties>
</file>