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E5" w:rsidRDefault="008E1CE5" w:rsidP="008E1CE5">
      <w:pPr>
        <w:tabs>
          <w:tab w:val="left" w:pos="5895"/>
        </w:tabs>
        <w:spacing w:line="253" w:lineRule="atLeast"/>
        <w:ind w:left="680" w:hanging="34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</w:p>
    <w:tbl>
      <w:tblPr>
        <w:tblpPr w:leftFromText="180" w:rightFromText="180" w:horzAnchor="margin" w:tblpY="-570"/>
        <w:tblW w:w="0" w:type="auto"/>
        <w:tblLook w:val="04A0"/>
      </w:tblPr>
      <w:tblGrid>
        <w:gridCol w:w="4785"/>
        <w:gridCol w:w="4785"/>
      </w:tblGrid>
      <w:tr w:rsidR="008E1CE5" w:rsidRPr="007909C7" w:rsidTr="00457BA6">
        <w:tc>
          <w:tcPr>
            <w:tcW w:w="4785" w:type="dxa"/>
          </w:tcPr>
          <w:p w:rsidR="008E1CE5" w:rsidRPr="00B827BC" w:rsidRDefault="008E1CE5" w:rsidP="00457BA6">
            <w:r w:rsidRPr="00B827BC">
              <w:t xml:space="preserve">Принято </w:t>
            </w:r>
          </w:p>
          <w:p w:rsidR="008E1CE5" w:rsidRPr="00B827BC" w:rsidRDefault="008E1CE5" w:rsidP="00457BA6">
            <w:r w:rsidRPr="00B827BC">
              <w:t xml:space="preserve">на заседании педагогического совета </w:t>
            </w:r>
          </w:p>
          <w:p w:rsidR="008E1CE5" w:rsidRPr="00B827BC" w:rsidRDefault="008E1CE5" w:rsidP="006C4DD1">
            <w:r>
              <w:t xml:space="preserve">протокол от  </w:t>
            </w:r>
            <w:r w:rsidR="006C4DD1">
              <w:t>30.08.2018</w:t>
            </w:r>
            <w:r w:rsidRPr="00B827BC">
              <w:t>№</w:t>
            </w:r>
            <w:r w:rsidR="006C4DD1">
              <w:t>1</w:t>
            </w:r>
          </w:p>
        </w:tc>
        <w:tc>
          <w:tcPr>
            <w:tcW w:w="4785" w:type="dxa"/>
          </w:tcPr>
          <w:p w:rsidR="008E1CE5" w:rsidRPr="00B827BC" w:rsidRDefault="008E1CE5" w:rsidP="00457BA6">
            <w:pPr>
              <w:jc w:val="right"/>
            </w:pPr>
            <w:r w:rsidRPr="00B827BC">
              <w:t>УТВЕРЖДАЮ</w:t>
            </w:r>
          </w:p>
          <w:p w:rsidR="008E1CE5" w:rsidRPr="00B827BC" w:rsidRDefault="008E1CE5" w:rsidP="00457BA6">
            <w:pPr>
              <w:jc w:val="right"/>
            </w:pPr>
            <w:r w:rsidRPr="00B827BC">
              <w:t>_____________________</w:t>
            </w:r>
          </w:p>
          <w:p w:rsidR="008E1CE5" w:rsidRPr="00B827BC" w:rsidRDefault="008E1CE5" w:rsidP="00457BA6">
            <w:pPr>
              <w:jc w:val="right"/>
            </w:pPr>
            <w:r w:rsidRPr="00B827BC">
              <w:t>Е.Ф. Перова</w:t>
            </w:r>
          </w:p>
          <w:p w:rsidR="008E1CE5" w:rsidRPr="00B827BC" w:rsidRDefault="008E1CE5" w:rsidP="00457BA6">
            <w:pPr>
              <w:jc w:val="right"/>
            </w:pPr>
            <w:r w:rsidRPr="00B827BC">
              <w:t>Директор гимназии №1                           города Костромы</w:t>
            </w:r>
          </w:p>
          <w:p w:rsidR="008E1CE5" w:rsidRPr="00B827BC" w:rsidRDefault="006C4DD1" w:rsidP="006C4DD1">
            <w:pPr>
              <w:jc w:val="right"/>
            </w:pPr>
            <w:r>
              <w:t>Приказ от  31.08.</w:t>
            </w:r>
            <w:r w:rsidR="008E1CE5" w:rsidRPr="00B827BC">
              <w:t>20</w:t>
            </w:r>
            <w:r>
              <w:t>18 № 331</w:t>
            </w:r>
          </w:p>
        </w:tc>
      </w:tr>
    </w:tbl>
    <w:p w:rsidR="008E1CE5" w:rsidRDefault="00341FCF" w:rsidP="008E1CE5">
      <w:pPr>
        <w:jc w:val="center"/>
        <w:rPr>
          <w:b/>
          <w:bCs/>
          <w:sz w:val="28"/>
          <w:szCs w:val="28"/>
        </w:rPr>
      </w:pPr>
      <w:r w:rsidRPr="008E1CE5">
        <w:rPr>
          <w:b/>
          <w:bCs/>
          <w:sz w:val="28"/>
          <w:szCs w:val="28"/>
        </w:rPr>
        <w:t>Положение</w:t>
      </w:r>
      <w:r w:rsidR="00401914">
        <w:rPr>
          <w:b/>
          <w:bCs/>
          <w:sz w:val="28"/>
          <w:szCs w:val="28"/>
        </w:rPr>
        <w:t xml:space="preserve"> </w:t>
      </w:r>
      <w:r w:rsidRPr="008E1CE5">
        <w:rPr>
          <w:b/>
          <w:bCs/>
          <w:sz w:val="28"/>
          <w:szCs w:val="28"/>
        </w:rPr>
        <w:t>о профильн</w:t>
      </w:r>
      <w:r w:rsidR="008E1CE5" w:rsidRPr="008E1CE5">
        <w:rPr>
          <w:b/>
          <w:bCs/>
          <w:sz w:val="28"/>
          <w:szCs w:val="28"/>
        </w:rPr>
        <w:t>ых классах</w:t>
      </w:r>
    </w:p>
    <w:p w:rsidR="00341FCF" w:rsidRDefault="008E1CE5" w:rsidP="008E1CE5">
      <w:pPr>
        <w:jc w:val="center"/>
        <w:rPr>
          <w:b/>
          <w:bCs/>
          <w:sz w:val="28"/>
          <w:szCs w:val="28"/>
        </w:rPr>
      </w:pPr>
      <w:r w:rsidRPr="008E1CE5">
        <w:rPr>
          <w:b/>
          <w:bCs/>
          <w:sz w:val="28"/>
          <w:szCs w:val="28"/>
        </w:rPr>
        <w:t>гимназии №</w:t>
      </w:r>
      <w:r w:rsidR="00401914">
        <w:rPr>
          <w:b/>
          <w:bCs/>
          <w:sz w:val="28"/>
          <w:szCs w:val="28"/>
        </w:rPr>
        <w:t xml:space="preserve"> </w:t>
      </w:r>
      <w:r w:rsidRPr="008E1CE5">
        <w:rPr>
          <w:b/>
          <w:bCs/>
          <w:sz w:val="28"/>
          <w:szCs w:val="28"/>
        </w:rPr>
        <w:t>1 города Костромы</w:t>
      </w:r>
    </w:p>
    <w:p w:rsidR="00401914" w:rsidRPr="008E1CE5" w:rsidRDefault="00401914" w:rsidP="008E1CE5">
      <w:pPr>
        <w:jc w:val="center"/>
        <w:rPr>
          <w:sz w:val="28"/>
          <w:szCs w:val="28"/>
        </w:rPr>
      </w:pPr>
    </w:p>
    <w:p w:rsidR="00341FCF" w:rsidRPr="004D4D2C" w:rsidRDefault="00341FCF" w:rsidP="00401914">
      <w:pPr>
        <w:pStyle w:val="a7"/>
        <w:numPr>
          <w:ilvl w:val="0"/>
          <w:numId w:val="8"/>
        </w:numPr>
        <w:ind w:left="567" w:hanging="567"/>
        <w:rPr>
          <w:b/>
        </w:rPr>
      </w:pPr>
      <w:r w:rsidRPr="004D4D2C">
        <w:rPr>
          <w:b/>
        </w:rPr>
        <w:t>Общие положения</w:t>
      </w:r>
    </w:p>
    <w:p w:rsidR="008E1CE5" w:rsidRDefault="008E1CE5" w:rsidP="008E1CE5">
      <w:pPr>
        <w:pStyle w:val="a8"/>
        <w:numPr>
          <w:ilvl w:val="1"/>
          <w:numId w:val="8"/>
        </w:numPr>
        <w:spacing w:after="0"/>
        <w:ind w:left="1276" w:hanging="567"/>
        <w:jc w:val="both"/>
      </w:pPr>
      <w:r w:rsidRPr="004B359B">
        <w:t xml:space="preserve">Настоящее Положение разработано </w:t>
      </w:r>
      <w:r>
        <w:t>в соответствии с</w:t>
      </w:r>
      <w:r w:rsidRPr="004B359B">
        <w:t xml:space="preserve"> Закон</w:t>
      </w:r>
      <w:r>
        <w:t>ом</w:t>
      </w:r>
      <w:r w:rsidRPr="004B359B">
        <w:t xml:space="preserve"> «Об образовании</w:t>
      </w:r>
      <w:r>
        <w:t xml:space="preserve"> в Российской Федерации</w:t>
      </w:r>
      <w:r w:rsidRPr="004B359B">
        <w:t>»</w:t>
      </w:r>
      <w:r>
        <w:t xml:space="preserve"> №273-ФЗ от 29.12.2012г.</w:t>
      </w:r>
      <w:r w:rsidRPr="004B359B">
        <w:t>, Концепци</w:t>
      </w:r>
      <w:r>
        <w:t xml:space="preserve">ей </w:t>
      </w:r>
      <w:r w:rsidRPr="004B359B">
        <w:t xml:space="preserve"> профильного обучения на старшей ступени общего образования, утвержденной приказом МО РФ от 18.07.2002 г. № 2783.</w:t>
      </w:r>
    </w:p>
    <w:p w:rsidR="008E1CE5" w:rsidRDefault="008E1CE5" w:rsidP="008E1CE5">
      <w:pPr>
        <w:pStyle w:val="a8"/>
        <w:numPr>
          <w:ilvl w:val="1"/>
          <w:numId w:val="8"/>
        </w:numPr>
        <w:spacing w:after="0"/>
        <w:ind w:left="1276" w:hanging="630"/>
        <w:jc w:val="both"/>
      </w:pPr>
      <w:r>
        <w:t xml:space="preserve">Положение </w:t>
      </w:r>
      <w:r w:rsidRPr="00D41300">
        <w:t>определяет цели, задачи, содержание</w:t>
      </w:r>
      <w:r>
        <w:t>, структуру профильной подготовки учащихся 10-11</w:t>
      </w:r>
      <w:r w:rsidRPr="00D41300">
        <w:t xml:space="preserve"> классов, определяет права и обязанности</w:t>
      </w:r>
      <w:r>
        <w:t xml:space="preserve"> и </w:t>
      </w:r>
      <w:r w:rsidRPr="00D41300">
        <w:t xml:space="preserve">регламентирует взаимоотношения </w:t>
      </w:r>
      <w:r>
        <w:t>участников указанной образовательной деятельности.</w:t>
      </w:r>
    </w:p>
    <w:p w:rsidR="008E1CE5" w:rsidRDefault="008E1CE5" w:rsidP="008E1CE5">
      <w:pPr>
        <w:pStyle w:val="a8"/>
        <w:numPr>
          <w:ilvl w:val="1"/>
          <w:numId w:val="8"/>
        </w:numPr>
        <w:spacing w:after="0"/>
        <w:ind w:left="1276" w:hanging="630"/>
        <w:jc w:val="both"/>
      </w:pPr>
      <w:proofErr w:type="gramStart"/>
      <w:r w:rsidRPr="004B359B">
        <w:t>Профильные классы</w:t>
      </w:r>
      <w:r>
        <w:t>/группы</w:t>
      </w:r>
      <w:r w:rsidRPr="004B359B">
        <w:t xml:space="preserve"> создаются на </w:t>
      </w:r>
      <w:r>
        <w:t xml:space="preserve">уровне среднего общего образования </w:t>
      </w:r>
      <w:r w:rsidRPr="004B359B">
        <w:t xml:space="preserve"> (10-11-е классы) и предполагают </w:t>
      </w:r>
      <w:r>
        <w:t xml:space="preserve">изучение отдельных предметов и курсов на профильном и </w:t>
      </w:r>
      <w:r w:rsidRPr="004B359B">
        <w:t>углубленно</w:t>
      </w:r>
      <w:r>
        <w:t>м уровнях.</w:t>
      </w:r>
      <w:proofErr w:type="gramEnd"/>
    </w:p>
    <w:p w:rsidR="008E1CE5" w:rsidRDefault="008E1CE5" w:rsidP="008E1CE5">
      <w:pPr>
        <w:pStyle w:val="a8"/>
        <w:numPr>
          <w:ilvl w:val="1"/>
          <w:numId w:val="8"/>
        </w:numPr>
        <w:spacing w:after="0"/>
        <w:ind w:left="1276" w:hanging="630"/>
        <w:jc w:val="both"/>
      </w:pPr>
      <w:r w:rsidRPr="004B359B">
        <w:t>Профильны</w:t>
      </w:r>
      <w:r>
        <w:t xml:space="preserve">е классы </w:t>
      </w:r>
      <w:r w:rsidR="002B2C4F">
        <w:t>создаются с целью</w:t>
      </w:r>
      <w:r w:rsidRPr="004B359B">
        <w:t>:</w:t>
      </w:r>
    </w:p>
    <w:p w:rsidR="008E1CE5" w:rsidRDefault="002B2C4F" w:rsidP="008E1CE5">
      <w:pPr>
        <w:pStyle w:val="a8"/>
        <w:numPr>
          <w:ilvl w:val="0"/>
          <w:numId w:val="11"/>
        </w:numPr>
        <w:spacing w:after="0"/>
        <w:ind w:left="1276" w:firstLine="0"/>
        <w:jc w:val="both"/>
      </w:pPr>
      <w:r>
        <w:t>обеспечения учащим</w:t>
      </w:r>
      <w:r w:rsidRPr="004B359B">
        <w:t>ся</w:t>
      </w:r>
      <w:r w:rsidR="008E1CE5" w:rsidRPr="008E1CE5">
        <w:rPr>
          <w:bCs/>
        </w:rPr>
        <w:t>п</w:t>
      </w:r>
      <w:r>
        <w:t>рава</w:t>
      </w:r>
      <w:r w:rsidR="008E1CE5" w:rsidRPr="004B359B">
        <w:t xml:space="preserve"> на получение среднего </w:t>
      </w:r>
      <w:r w:rsidR="008E1CE5">
        <w:t xml:space="preserve">общего </w:t>
      </w:r>
      <w:r w:rsidR="008E1CE5" w:rsidRPr="004B359B">
        <w:t>образования в соответствии с требованиями государственных образовательных станда</w:t>
      </w:r>
      <w:r w:rsidR="008E1CE5">
        <w:t>ртов и с учетом их запросов и интересов</w:t>
      </w:r>
      <w:r w:rsidR="008E1CE5" w:rsidRPr="004B359B">
        <w:t>;</w:t>
      </w:r>
    </w:p>
    <w:p w:rsidR="002B2C4F" w:rsidRDefault="002B2C4F" w:rsidP="008E1CE5">
      <w:pPr>
        <w:pStyle w:val="a8"/>
        <w:numPr>
          <w:ilvl w:val="0"/>
          <w:numId w:val="11"/>
        </w:numPr>
        <w:spacing w:after="0"/>
        <w:ind w:left="1276" w:firstLine="0"/>
        <w:jc w:val="both"/>
      </w:pPr>
      <w:r w:rsidRPr="00D41300">
        <w:t>создани</w:t>
      </w:r>
      <w:r>
        <w:t>я</w:t>
      </w:r>
      <w:r w:rsidRPr="00D41300">
        <w:t xml:space="preserve"> условий для существенной дифференциации содержания обучения старшеклассников с широкими и гибкими возможностями построения индивидуальных образовательных траекторий</w:t>
      </w:r>
      <w:r w:rsidR="001C0234">
        <w:t xml:space="preserve"> учащихся</w:t>
      </w:r>
      <w:r>
        <w:t>;</w:t>
      </w:r>
    </w:p>
    <w:p w:rsidR="008E1CE5" w:rsidRDefault="002B2C4F" w:rsidP="001C0234">
      <w:pPr>
        <w:pStyle w:val="a8"/>
        <w:numPr>
          <w:ilvl w:val="0"/>
          <w:numId w:val="11"/>
        </w:numPr>
        <w:spacing w:after="0"/>
        <w:ind w:left="1276" w:firstLine="0"/>
        <w:jc w:val="both"/>
      </w:pPr>
      <w:r>
        <w:t>обеспечения углубленногоуровня</w:t>
      </w:r>
      <w:r w:rsidR="008E1CE5" w:rsidRPr="004B359B">
        <w:t xml:space="preserve"> подготовки по определенному профилю;</w:t>
      </w:r>
    </w:p>
    <w:p w:rsidR="008E1CE5" w:rsidRDefault="008E1CE5" w:rsidP="001C0234">
      <w:pPr>
        <w:pStyle w:val="a8"/>
        <w:numPr>
          <w:ilvl w:val="0"/>
          <w:numId w:val="11"/>
        </w:numPr>
        <w:spacing w:after="0"/>
        <w:ind w:left="1276" w:firstLine="0"/>
        <w:jc w:val="both"/>
      </w:pPr>
      <w:r>
        <w:t xml:space="preserve"> р</w:t>
      </w:r>
      <w:r w:rsidRPr="004B359B">
        <w:t>азвити</w:t>
      </w:r>
      <w:r w:rsidR="002B2C4F">
        <w:t>я</w:t>
      </w:r>
      <w:r w:rsidRPr="004B359B">
        <w:t xml:space="preserve"> творческих способностей </w:t>
      </w:r>
      <w:r w:rsidR="002B2C4F">
        <w:t xml:space="preserve">учащихся </w:t>
      </w:r>
      <w:r w:rsidRPr="004B359B">
        <w:t>в соответствии с их интересами и склонностями;</w:t>
      </w:r>
    </w:p>
    <w:p w:rsidR="002B2C4F" w:rsidRDefault="002B2C4F" w:rsidP="001C0234">
      <w:pPr>
        <w:pStyle w:val="a8"/>
        <w:numPr>
          <w:ilvl w:val="0"/>
          <w:numId w:val="11"/>
        </w:numPr>
        <w:spacing w:after="0"/>
        <w:ind w:left="1276" w:firstLine="0"/>
        <w:jc w:val="both"/>
      </w:pPr>
      <w:r w:rsidRPr="00D41300">
        <w:t>расширени</w:t>
      </w:r>
      <w:r>
        <w:t>я</w:t>
      </w:r>
      <w:r w:rsidRPr="00D41300">
        <w:t xml:space="preserve"> воз</w:t>
      </w:r>
      <w:r>
        <w:t xml:space="preserve">можностей социализации учащихся и </w:t>
      </w:r>
      <w:r w:rsidRPr="00D41300">
        <w:t xml:space="preserve"> обеспечение преемственности между общим и профессиональным образованием</w:t>
      </w:r>
      <w:r>
        <w:t>.</w:t>
      </w:r>
    </w:p>
    <w:p w:rsidR="008E1CE5" w:rsidRPr="004B359B" w:rsidRDefault="002B2C4F" w:rsidP="001C0234">
      <w:pPr>
        <w:pStyle w:val="a8"/>
        <w:spacing w:after="0"/>
        <w:ind w:left="1134" w:hanging="1134"/>
        <w:jc w:val="both"/>
      </w:pPr>
      <w:r>
        <w:t xml:space="preserve">            1.5</w:t>
      </w:r>
      <w:r w:rsidR="008E1CE5">
        <w:t xml:space="preserve">. </w:t>
      </w:r>
      <w:r w:rsidR="008E1CE5" w:rsidRPr="004B359B">
        <w:t xml:space="preserve">При определении профиля обучения </w:t>
      </w:r>
      <w:r w:rsidR="008E1CE5">
        <w:t xml:space="preserve">на уровне среднего общего образования     </w:t>
      </w:r>
      <w:r w:rsidR="008E1CE5" w:rsidRPr="004B359B">
        <w:t>основными условиями являются:</w:t>
      </w:r>
    </w:p>
    <w:p w:rsidR="008E1CE5" w:rsidRDefault="008E1CE5" w:rsidP="001C0234">
      <w:pPr>
        <w:pStyle w:val="a8"/>
        <w:numPr>
          <w:ilvl w:val="0"/>
          <w:numId w:val="10"/>
        </w:numPr>
        <w:spacing w:after="0"/>
        <w:ind w:hanging="134"/>
        <w:jc w:val="both"/>
      </w:pPr>
      <w:r w:rsidRPr="004B359B">
        <w:t>социаль</w:t>
      </w:r>
      <w:r>
        <w:t>ный запрос (учет потребностей уча</w:t>
      </w:r>
      <w:r w:rsidRPr="004B359B">
        <w:t>щихся);</w:t>
      </w:r>
    </w:p>
    <w:p w:rsidR="008E1CE5" w:rsidRDefault="008E1CE5" w:rsidP="001C0234">
      <w:pPr>
        <w:pStyle w:val="a8"/>
        <w:numPr>
          <w:ilvl w:val="0"/>
          <w:numId w:val="10"/>
        </w:numPr>
        <w:spacing w:after="0"/>
        <w:ind w:hanging="134"/>
        <w:jc w:val="both"/>
      </w:pPr>
      <w:r w:rsidRPr="004B359B">
        <w:t xml:space="preserve">кадровые </w:t>
      </w:r>
      <w:r>
        <w:t>и материально-технические условия гимназии</w:t>
      </w:r>
      <w:r w:rsidRPr="004B359B">
        <w:t>;</w:t>
      </w:r>
    </w:p>
    <w:p w:rsidR="008E1CE5" w:rsidRDefault="008E1CE5" w:rsidP="001C0234">
      <w:pPr>
        <w:pStyle w:val="a8"/>
        <w:numPr>
          <w:ilvl w:val="0"/>
          <w:numId w:val="10"/>
        </w:numPr>
        <w:spacing w:after="0"/>
        <w:ind w:hanging="134"/>
        <w:jc w:val="both"/>
      </w:pPr>
      <w:r w:rsidRPr="004B359B">
        <w:t>перспективы получения профессионального образования выпускниками.</w:t>
      </w:r>
    </w:p>
    <w:p w:rsidR="001C0234" w:rsidRDefault="008C0FB8" w:rsidP="008C0FB8">
      <w:pPr>
        <w:pStyle w:val="a8"/>
        <w:numPr>
          <w:ilvl w:val="1"/>
          <w:numId w:val="12"/>
        </w:numPr>
        <w:spacing w:after="0"/>
        <w:jc w:val="both"/>
      </w:pPr>
      <w:r>
        <w:t xml:space="preserve"> Порядок приема в профильные классы и их к</w:t>
      </w:r>
      <w:r w:rsidR="002B2C4F">
        <w:t>омплектование осуществляется гимназией самостоятельно в соответствии с Положением о приеме в 1</w:t>
      </w:r>
      <w:r w:rsidR="00DF7F59">
        <w:t>0 (</w:t>
      </w:r>
      <w:bookmarkStart w:id="0" w:name="_GoBack"/>
      <w:bookmarkEnd w:id="0"/>
      <w:r w:rsidR="001C0234">
        <w:t>профильные) классы гимназии.</w:t>
      </w:r>
    </w:p>
    <w:p w:rsidR="00341FCF" w:rsidRPr="001C0234" w:rsidRDefault="00341FCF" w:rsidP="00401914">
      <w:pPr>
        <w:pStyle w:val="a8"/>
        <w:numPr>
          <w:ilvl w:val="0"/>
          <w:numId w:val="12"/>
        </w:numPr>
        <w:spacing w:after="0"/>
        <w:ind w:left="567" w:hanging="567"/>
        <w:jc w:val="both"/>
      </w:pPr>
      <w:r w:rsidRPr="0086262F">
        <w:rPr>
          <w:b/>
          <w:bCs/>
        </w:rPr>
        <w:t xml:space="preserve">Содержание и организация </w:t>
      </w:r>
      <w:r w:rsidR="002B2C4F">
        <w:rPr>
          <w:b/>
          <w:bCs/>
        </w:rPr>
        <w:t>обучения в профильных классах.</w:t>
      </w:r>
    </w:p>
    <w:p w:rsidR="001C0234" w:rsidRDefault="001C0234" w:rsidP="001C0234">
      <w:pPr>
        <w:pStyle w:val="a8"/>
        <w:spacing w:after="0"/>
        <w:ind w:left="1276" w:hanging="567"/>
        <w:jc w:val="both"/>
      </w:pPr>
      <w:r w:rsidRPr="001C0234">
        <w:rPr>
          <w:bCs/>
        </w:rPr>
        <w:t xml:space="preserve">2.1. </w:t>
      </w:r>
      <w:r>
        <w:rPr>
          <w:bCs/>
        </w:rPr>
        <w:t>Обучение в п</w:t>
      </w:r>
      <w:r>
        <w:t>рофильных классах</w:t>
      </w:r>
      <w:r w:rsidR="00341FCF" w:rsidRPr="0086262F">
        <w:t xml:space="preserve"> организуется на основе учебного плана, сформированного с учетом двухуровневого федерального компонента государственного образовательного стандарта (базового и профильного), регионального базисного учебного плана, компонента</w:t>
      </w:r>
      <w:r>
        <w:t xml:space="preserve"> образовательного учреждения</w:t>
      </w:r>
      <w:r w:rsidR="00341FCF" w:rsidRPr="0086262F">
        <w:t xml:space="preserve">, индивидуальных учебных планов. </w:t>
      </w:r>
    </w:p>
    <w:p w:rsidR="00341FCF" w:rsidRDefault="00341FCF" w:rsidP="001C0234">
      <w:pPr>
        <w:pStyle w:val="a8"/>
        <w:spacing w:after="0"/>
        <w:ind w:left="1134" w:hanging="414"/>
        <w:jc w:val="both"/>
      </w:pPr>
      <w:r w:rsidRPr="0086262F">
        <w:t>2.</w:t>
      </w:r>
      <w:r w:rsidR="001C0234">
        <w:t>2</w:t>
      </w:r>
      <w:r w:rsidRPr="0086262F">
        <w:t>. Профильное обучение включает базовые общеобразовательные, профильные и элективные учебные предметы.</w:t>
      </w:r>
    </w:p>
    <w:p w:rsidR="00341FCF" w:rsidRDefault="001C0234" w:rsidP="001C0234">
      <w:pPr>
        <w:pStyle w:val="a8"/>
        <w:spacing w:after="0"/>
        <w:ind w:left="1134" w:hanging="414"/>
        <w:jc w:val="both"/>
      </w:pPr>
      <w:r>
        <w:t xml:space="preserve">2.3. </w:t>
      </w:r>
      <w:r w:rsidR="00341FCF" w:rsidRPr="0086262F">
        <w:t>Преподавание предметов ведется по рабочим программам, разработанны</w:t>
      </w:r>
      <w:r>
        <w:t>м</w:t>
      </w:r>
      <w:r w:rsidR="00341FCF" w:rsidRPr="0086262F">
        <w:t xml:space="preserve"> педагогами в соответствии с примерными программами Министерства образования и науки РФ, или по авторским программам, утверждаемым </w:t>
      </w:r>
      <w:r w:rsidR="00341FCF" w:rsidRPr="0086262F">
        <w:lastRenderedPageBreak/>
        <w:t>образовательным учреждением. Программа изучения про</w:t>
      </w:r>
      <w:r w:rsidR="00903F9A">
        <w:t xml:space="preserve">фильных предметов гарантирует </w:t>
      </w:r>
      <w:r w:rsidR="00341FCF" w:rsidRPr="0086262F">
        <w:t xml:space="preserve">учащимся профильный уровень содержания, соответствующий федеральному компоненту государственного общеобразовательного стандарта по данному предмету. В зависимости от профиля обучения </w:t>
      </w:r>
      <w:r w:rsidRPr="0086262F">
        <w:t xml:space="preserve">могут использоваться </w:t>
      </w:r>
      <w:r w:rsidR="00903F9A">
        <w:t>программы</w:t>
      </w:r>
      <w:r w:rsidR="00341FCF" w:rsidRPr="0086262F">
        <w:t xml:space="preserve"> как базового, так и профильного уровня.</w:t>
      </w:r>
    </w:p>
    <w:p w:rsidR="008C0FB8" w:rsidRDefault="00903F9A" w:rsidP="00903F9A">
      <w:pPr>
        <w:pStyle w:val="a8"/>
        <w:spacing w:after="0"/>
        <w:ind w:left="1134" w:hanging="414"/>
        <w:jc w:val="both"/>
      </w:pPr>
      <w:r>
        <w:t xml:space="preserve">2.4. </w:t>
      </w:r>
      <w:r w:rsidR="00341FCF" w:rsidRPr="0086262F">
        <w:t>Элективные курсы способствуют удовлетворению разнообразных образоват</w:t>
      </w:r>
      <w:r>
        <w:t>ель</w:t>
      </w:r>
      <w:r w:rsidR="008C0FB8">
        <w:t>ных запросов учащихся</w:t>
      </w:r>
    </w:p>
    <w:p w:rsidR="00903F9A" w:rsidRDefault="008C0FB8" w:rsidP="00903F9A">
      <w:pPr>
        <w:pStyle w:val="a8"/>
        <w:spacing w:after="0"/>
        <w:ind w:left="1134" w:hanging="414"/>
        <w:jc w:val="both"/>
      </w:pPr>
      <w:r>
        <w:t>2.5. Г</w:t>
      </w:r>
      <w:r w:rsidR="00903F9A">
        <w:t>руппы для изучения элективных курсов формируются из учащихся различных классов параллели и работают в форме гибких потоков</w:t>
      </w:r>
      <w:r w:rsidR="00341FCF" w:rsidRPr="0086262F">
        <w:t xml:space="preserve">. </w:t>
      </w:r>
    </w:p>
    <w:p w:rsidR="00903F9A" w:rsidRDefault="008C0FB8" w:rsidP="00903F9A">
      <w:pPr>
        <w:pStyle w:val="a8"/>
        <w:spacing w:after="0"/>
        <w:ind w:left="1134" w:hanging="414"/>
        <w:jc w:val="both"/>
      </w:pPr>
      <w:r>
        <w:t>2.6</w:t>
      </w:r>
      <w:r w:rsidR="00903F9A">
        <w:t>. Рабочие п</w:t>
      </w:r>
      <w:r w:rsidR="00341FCF" w:rsidRPr="0086262F">
        <w:t>рограммы элективных курсов разрабатывают</w:t>
      </w:r>
      <w:r w:rsidR="00341FCF">
        <w:t xml:space="preserve">ся педагогами и утверждаются согласно Положению о </w:t>
      </w:r>
      <w:r w:rsidR="00903F9A">
        <w:t>рабочей программе гимназии</w:t>
      </w:r>
      <w:r w:rsidR="00341FCF" w:rsidRPr="0086262F">
        <w:t xml:space="preserve">. </w:t>
      </w:r>
    </w:p>
    <w:p w:rsidR="00341FCF" w:rsidRDefault="008C0FB8" w:rsidP="00903F9A">
      <w:pPr>
        <w:pStyle w:val="a8"/>
        <w:spacing w:after="0"/>
        <w:ind w:left="1134" w:hanging="414"/>
        <w:jc w:val="both"/>
      </w:pPr>
      <w:r>
        <w:t>2.7</w:t>
      </w:r>
      <w:r w:rsidR="00903F9A">
        <w:t>. При наличии возможности в</w:t>
      </w:r>
      <w:r w:rsidR="00341FCF" w:rsidRPr="0086262F">
        <w:t xml:space="preserve"> учебном плане в рамках времени, отводимого на элективные курсы, должны предусматриваться часы на организацию учебных практик, проектов, научно-исследовательской  деятельности, социальных практик.</w:t>
      </w:r>
    </w:p>
    <w:p w:rsidR="00341FCF" w:rsidRDefault="008C0FB8" w:rsidP="00903F9A">
      <w:pPr>
        <w:pStyle w:val="a8"/>
        <w:spacing w:after="0"/>
        <w:ind w:left="1134" w:hanging="414"/>
        <w:jc w:val="both"/>
      </w:pPr>
      <w:r>
        <w:t>2.8</w:t>
      </w:r>
      <w:r w:rsidR="00903F9A">
        <w:t xml:space="preserve">. </w:t>
      </w:r>
      <w:r w:rsidR="00341FCF" w:rsidRPr="00DE0711">
        <w:t xml:space="preserve">Порядок проведения </w:t>
      </w:r>
      <w:r w:rsidR="00903F9A">
        <w:t xml:space="preserve">текущей, </w:t>
      </w:r>
      <w:r w:rsidR="00341FCF" w:rsidRPr="00DE0711">
        <w:t>промежуточной</w:t>
      </w:r>
      <w:r w:rsidR="00903F9A">
        <w:t xml:space="preserve"> и итоговой </w:t>
      </w:r>
      <w:r w:rsidR="00341FCF" w:rsidRPr="00DE0711">
        <w:t xml:space="preserve"> аттестации определяется соответствующим </w:t>
      </w:r>
      <w:r w:rsidR="004D4D2C">
        <w:t xml:space="preserve">в гимназии </w:t>
      </w:r>
      <w:r w:rsidR="00341FCF" w:rsidRPr="00DE0711">
        <w:t>Положением.</w:t>
      </w:r>
    </w:p>
    <w:p w:rsidR="00341FCF" w:rsidRDefault="008C0FB8" w:rsidP="008C0FB8">
      <w:pPr>
        <w:pStyle w:val="a8"/>
        <w:spacing w:after="0"/>
        <w:ind w:left="1134" w:hanging="414"/>
        <w:jc w:val="both"/>
      </w:pPr>
      <w:r>
        <w:t>2.9. Государственная итоговая</w:t>
      </w:r>
      <w:r w:rsidR="00341FCF" w:rsidRPr="0086262F">
        <w:t xml:space="preserve"> атт</w:t>
      </w:r>
      <w:r>
        <w:t xml:space="preserve">естация по завершении среднего полного </w:t>
      </w:r>
      <w:r w:rsidR="00341FCF" w:rsidRPr="0086262F">
        <w:t xml:space="preserve">общего образования в профильных классах (группах) проводится в соответствии </w:t>
      </w:r>
      <w:r>
        <w:t xml:space="preserve">с Положением о государственной </w:t>
      </w:r>
      <w:r w:rsidR="00341FCF" w:rsidRPr="0086262F">
        <w:t>итоговой аттестаци</w:t>
      </w:r>
      <w:r>
        <w:t>и и</w:t>
      </w:r>
      <w:r w:rsidR="00341FCF" w:rsidRPr="0086262F">
        <w:t xml:space="preserve"> нормативными актами</w:t>
      </w:r>
      <w:r>
        <w:t xml:space="preserve">, регламентирующими порядок ее проведения. </w:t>
      </w:r>
    </w:p>
    <w:p w:rsidR="00341FCF" w:rsidRDefault="008C0FB8" w:rsidP="00401914">
      <w:pPr>
        <w:pStyle w:val="a8"/>
        <w:spacing w:after="0"/>
        <w:ind w:left="567" w:hanging="567"/>
        <w:jc w:val="both"/>
        <w:rPr>
          <w:b/>
          <w:bCs/>
        </w:rPr>
      </w:pPr>
      <w:r w:rsidRPr="008C0FB8">
        <w:rPr>
          <w:b/>
        </w:rPr>
        <w:t xml:space="preserve">3. </w:t>
      </w:r>
      <w:r w:rsidR="00341FCF">
        <w:rPr>
          <w:b/>
          <w:bCs/>
        </w:rPr>
        <w:t>Условия и порядок реализации индивидуальных учебных планов учащимися</w:t>
      </w:r>
      <w:r w:rsidR="00F44D65">
        <w:rPr>
          <w:b/>
          <w:bCs/>
        </w:rPr>
        <w:t>.</w:t>
      </w:r>
    </w:p>
    <w:p w:rsidR="00341FCF" w:rsidRDefault="006225B8" w:rsidP="00401914">
      <w:pPr>
        <w:pStyle w:val="a8"/>
        <w:spacing w:after="0"/>
        <w:ind w:left="1134" w:hanging="1134"/>
        <w:jc w:val="both"/>
        <w:rPr>
          <w:bCs/>
        </w:rPr>
      </w:pPr>
      <w:r>
        <w:rPr>
          <w:bCs/>
        </w:rPr>
        <w:t xml:space="preserve">         </w:t>
      </w:r>
      <w:r w:rsidR="00F44D65" w:rsidRPr="00F44D65">
        <w:rPr>
          <w:bCs/>
        </w:rPr>
        <w:t>3.1.</w:t>
      </w:r>
      <w:r w:rsidR="00F44D65">
        <w:rPr>
          <w:bCs/>
        </w:rPr>
        <w:t xml:space="preserve"> Обучение в профильных классах </w:t>
      </w:r>
      <w:r w:rsidR="00341FCF">
        <w:rPr>
          <w:bCs/>
        </w:rPr>
        <w:t xml:space="preserve">строится на основе поточно-группового расписания. Исходя из </w:t>
      </w:r>
      <w:r w:rsidR="00DF7F59">
        <w:rPr>
          <w:bCs/>
        </w:rPr>
        <w:t>заявлений родителей (</w:t>
      </w:r>
      <w:r w:rsidR="006C4DD1">
        <w:rPr>
          <w:bCs/>
        </w:rPr>
        <w:t>законных представителей)</w:t>
      </w:r>
      <w:r w:rsidR="00341FCF">
        <w:rPr>
          <w:bCs/>
        </w:rPr>
        <w:t xml:space="preserve"> учащихся </w:t>
      </w:r>
      <w:r w:rsidR="006C4DD1">
        <w:rPr>
          <w:bCs/>
        </w:rPr>
        <w:t>формируются мобильные группы.</w:t>
      </w:r>
    </w:p>
    <w:p w:rsidR="00F63585" w:rsidRDefault="006C4DD1" w:rsidP="00401914">
      <w:pPr>
        <w:pStyle w:val="a8"/>
        <w:spacing w:after="0"/>
        <w:ind w:left="1134" w:hanging="567"/>
        <w:jc w:val="both"/>
        <w:rPr>
          <w:bCs/>
        </w:rPr>
      </w:pPr>
      <w:r>
        <w:rPr>
          <w:bCs/>
        </w:rPr>
        <w:t>3.2</w:t>
      </w:r>
      <w:r w:rsidR="00F63585">
        <w:rPr>
          <w:bCs/>
        </w:rPr>
        <w:t xml:space="preserve">. </w:t>
      </w:r>
      <w:r w:rsidR="00341FCF" w:rsidRPr="00F63585">
        <w:rPr>
          <w:bCs/>
        </w:rPr>
        <w:t>Устанавливаются следующее минимальное количество учащихся в группе:</w:t>
      </w:r>
      <w:r w:rsidR="00F63585" w:rsidRPr="00F63585">
        <w:rPr>
          <w:bCs/>
        </w:rPr>
        <w:t xml:space="preserve"> 10 человек</w:t>
      </w:r>
      <w:r w:rsidR="00F63585">
        <w:rPr>
          <w:bCs/>
        </w:rPr>
        <w:t>.</w:t>
      </w:r>
    </w:p>
    <w:p w:rsidR="00401914" w:rsidRDefault="00401914" w:rsidP="00401914">
      <w:pPr>
        <w:pStyle w:val="a8"/>
        <w:spacing w:after="0"/>
        <w:ind w:left="1134" w:hanging="1134"/>
        <w:jc w:val="both"/>
        <w:rPr>
          <w:bCs/>
        </w:rPr>
      </w:pPr>
      <w:r>
        <w:rPr>
          <w:bCs/>
        </w:rPr>
        <w:t xml:space="preserve">          </w:t>
      </w:r>
      <w:r w:rsidR="00F63585">
        <w:rPr>
          <w:bCs/>
        </w:rPr>
        <w:t>3.</w:t>
      </w:r>
      <w:r w:rsidR="006C4DD1">
        <w:rPr>
          <w:bCs/>
        </w:rPr>
        <w:t>3</w:t>
      </w:r>
      <w:r w:rsidR="00F63585">
        <w:rPr>
          <w:bCs/>
        </w:rPr>
        <w:t xml:space="preserve">.  </w:t>
      </w:r>
      <w:r w:rsidR="00341FCF">
        <w:rPr>
          <w:bCs/>
        </w:rPr>
        <w:t>Если количество желающих осваивать обязательный предмет по выбору на базовом или профильном уровне меньше установленного настоящим Положением минимума, группа не может быть открыта. В этом случае учащимися предлагается сделать повторный выбор.</w:t>
      </w:r>
    </w:p>
    <w:p w:rsidR="00341FCF" w:rsidRPr="00401914" w:rsidRDefault="00401914" w:rsidP="00401914">
      <w:pPr>
        <w:pStyle w:val="a8"/>
        <w:spacing w:after="0"/>
        <w:ind w:left="1134" w:hanging="1134"/>
        <w:jc w:val="both"/>
        <w:rPr>
          <w:bCs/>
        </w:rPr>
      </w:pPr>
      <w:r>
        <w:rPr>
          <w:bCs/>
        </w:rPr>
        <w:t xml:space="preserve">           </w:t>
      </w:r>
      <w:r w:rsidR="00F63585">
        <w:rPr>
          <w:bCs/>
        </w:rPr>
        <w:t>3.</w:t>
      </w:r>
      <w:r w:rsidR="006C4DD1">
        <w:rPr>
          <w:bCs/>
        </w:rPr>
        <w:t>4</w:t>
      </w:r>
      <w:r w:rsidR="00F63585">
        <w:rPr>
          <w:bCs/>
        </w:rPr>
        <w:t xml:space="preserve">. </w:t>
      </w:r>
      <w:r w:rsidR="00341FCF">
        <w:rPr>
          <w:bCs/>
        </w:rPr>
        <w:t xml:space="preserve">Учащийся может изменить решение о направленности и уровне освоения обязательных предметов, включенных в ИУП. Изменения в части обязательных предметов и обязательных предметов по выбору </w:t>
      </w:r>
      <w:r w:rsidR="004D4D2C">
        <w:rPr>
          <w:bCs/>
        </w:rPr>
        <w:t>могут быть</w:t>
      </w:r>
      <w:r w:rsidR="00341FCF">
        <w:rPr>
          <w:bCs/>
        </w:rPr>
        <w:t xml:space="preserve"> внесены в ИУП в следующие сроки:</w:t>
      </w:r>
    </w:p>
    <w:p w:rsidR="00F63585" w:rsidRPr="00401914" w:rsidRDefault="00341FCF" w:rsidP="00401914">
      <w:pPr>
        <w:pStyle w:val="a7"/>
        <w:numPr>
          <w:ilvl w:val="1"/>
          <w:numId w:val="16"/>
        </w:numPr>
        <w:jc w:val="both"/>
        <w:rPr>
          <w:bCs/>
        </w:rPr>
      </w:pPr>
      <w:r w:rsidRPr="00401914">
        <w:rPr>
          <w:bCs/>
        </w:rPr>
        <w:t xml:space="preserve">первая неделя </w:t>
      </w:r>
      <w:r w:rsidR="00F63585" w:rsidRPr="00401914">
        <w:rPr>
          <w:bCs/>
          <w:lang w:val="en-US"/>
        </w:rPr>
        <w:t>I</w:t>
      </w:r>
      <w:r w:rsidR="00F63585" w:rsidRPr="00401914">
        <w:rPr>
          <w:bCs/>
        </w:rPr>
        <w:t xml:space="preserve"> и II полугодия 10-го класса.</w:t>
      </w:r>
    </w:p>
    <w:p w:rsidR="00341FCF" w:rsidRPr="00401914" w:rsidRDefault="00341FCF" w:rsidP="00401914">
      <w:pPr>
        <w:pStyle w:val="a7"/>
        <w:numPr>
          <w:ilvl w:val="1"/>
          <w:numId w:val="16"/>
        </w:numPr>
        <w:jc w:val="both"/>
        <w:rPr>
          <w:bCs/>
        </w:rPr>
      </w:pPr>
      <w:r w:rsidRPr="00401914">
        <w:rPr>
          <w:bCs/>
        </w:rPr>
        <w:t>первая неделя I полугодия 11-го класса.</w:t>
      </w:r>
    </w:p>
    <w:p w:rsidR="00341FCF" w:rsidRDefault="00F63585" w:rsidP="00341FCF">
      <w:pPr>
        <w:jc w:val="both"/>
        <w:rPr>
          <w:bCs/>
        </w:rPr>
      </w:pPr>
      <w:r>
        <w:rPr>
          <w:bCs/>
        </w:rPr>
        <w:t xml:space="preserve">             3.</w:t>
      </w:r>
      <w:r w:rsidR="006C4DD1">
        <w:rPr>
          <w:bCs/>
        </w:rPr>
        <w:t>5</w:t>
      </w:r>
      <w:r>
        <w:rPr>
          <w:bCs/>
        </w:rPr>
        <w:t xml:space="preserve">. </w:t>
      </w:r>
      <w:r w:rsidR="00341FCF">
        <w:rPr>
          <w:bCs/>
        </w:rPr>
        <w:t>Изменения в ИУП могут быть внесены при соблюдении следующих условий:</w:t>
      </w:r>
    </w:p>
    <w:p w:rsidR="00341FCF" w:rsidRPr="00401914" w:rsidRDefault="00341FCF" w:rsidP="00401914">
      <w:pPr>
        <w:pStyle w:val="a7"/>
        <w:numPr>
          <w:ilvl w:val="0"/>
          <w:numId w:val="17"/>
        </w:numPr>
        <w:jc w:val="both"/>
        <w:rPr>
          <w:bCs/>
        </w:rPr>
      </w:pPr>
      <w:r w:rsidRPr="00401914">
        <w:rPr>
          <w:bCs/>
        </w:rPr>
        <w:t xml:space="preserve">при сохранении общей нагрузки по предметам федерального компонента </w:t>
      </w:r>
      <w:r w:rsidR="00EC3FEB" w:rsidRPr="00401914">
        <w:rPr>
          <w:bCs/>
        </w:rPr>
        <w:t xml:space="preserve">и компонента образовательного учреждения </w:t>
      </w:r>
      <w:r w:rsidRPr="00401914">
        <w:rPr>
          <w:bCs/>
        </w:rPr>
        <w:t>в соответствии с номами СанПиН.</w:t>
      </w:r>
    </w:p>
    <w:p w:rsidR="00341FCF" w:rsidRPr="00401914" w:rsidRDefault="00341FCF" w:rsidP="00401914">
      <w:pPr>
        <w:pStyle w:val="a7"/>
        <w:numPr>
          <w:ilvl w:val="0"/>
          <w:numId w:val="17"/>
        </w:numPr>
        <w:jc w:val="both"/>
        <w:rPr>
          <w:bCs/>
        </w:rPr>
      </w:pPr>
      <w:r w:rsidRPr="00401914">
        <w:rPr>
          <w:bCs/>
        </w:rPr>
        <w:t>при отсутств</w:t>
      </w:r>
      <w:proofErr w:type="gramStart"/>
      <w:r w:rsidRPr="00401914">
        <w:rPr>
          <w:bCs/>
        </w:rPr>
        <w:t>ии у у</w:t>
      </w:r>
      <w:proofErr w:type="gramEnd"/>
      <w:r w:rsidRPr="00401914">
        <w:rPr>
          <w:bCs/>
        </w:rPr>
        <w:t xml:space="preserve">чащегося академических задолженностей за предшествующий внесению </w:t>
      </w:r>
      <w:r w:rsidR="00DE061E" w:rsidRPr="00401914">
        <w:rPr>
          <w:bCs/>
        </w:rPr>
        <w:t>изменений период обучения по той программе, от освоения которой он отказывается</w:t>
      </w:r>
      <w:r w:rsidR="00F63585" w:rsidRPr="00401914">
        <w:rPr>
          <w:bCs/>
        </w:rPr>
        <w:t>.</w:t>
      </w:r>
    </w:p>
    <w:p w:rsidR="00F63585" w:rsidRPr="00401914" w:rsidRDefault="00F63585" w:rsidP="00401914">
      <w:pPr>
        <w:pStyle w:val="a7"/>
        <w:numPr>
          <w:ilvl w:val="0"/>
          <w:numId w:val="17"/>
        </w:numPr>
        <w:jc w:val="both"/>
        <w:rPr>
          <w:bCs/>
        </w:rPr>
      </w:pPr>
      <w:r w:rsidRPr="00401914">
        <w:rPr>
          <w:bCs/>
        </w:rPr>
        <w:t>при прохождении входного тестирования на новый курс с отметкой не ниже «4».</w:t>
      </w:r>
    </w:p>
    <w:p w:rsidR="0060350A" w:rsidRPr="006F5F09" w:rsidRDefault="00401914" w:rsidP="00A57060">
      <w:pPr>
        <w:ind w:left="1134" w:hanging="1134"/>
        <w:jc w:val="both"/>
        <w:rPr>
          <w:bCs/>
        </w:rPr>
      </w:pPr>
      <w:r>
        <w:rPr>
          <w:bCs/>
        </w:rPr>
        <w:t xml:space="preserve">           </w:t>
      </w:r>
      <w:r w:rsidR="0060350A">
        <w:rPr>
          <w:bCs/>
        </w:rPr>
        <w:t>3</w:t>
      </w:r>
      <w:r w:rsidR="003556B4">
        <w:rPr>
          <w:bCs/>
        </w:rPr>
        <w:t>.</w:t>
      </w:r>
      <w:r w:rsidR="006C4DD1">
        <w:rPr>
          <w:bCs/>
        </w:rPr>
        <w:t>6</w:t>
      </w:r>
      <w:r w:rsidR="003556B4">
        <w:rPr>
          <w:bCs/>
        </w:rPr>
        <w:t>. Изменение в ИУП происходит на основе заявления учащегося, согласованного с родителями (законными представителями).</w:t>
      </w:r>
    </w:p>
    <w:p w:rsidR="00341FCF" w:rsidRPr="00D41300" w:rsidRDefault="00A57060" w:rsidP="00401914">
      <w:pPr>
        <w:ind w:left="567" w:hanging="567"/>
        <w:jc w:val="both"/>
      </w:pPr>
      <w:r>
        <w:rPr>
          <w:b/>
          <w:bCs/>
        </w:rPr>
        <w:t>4</w:t>
      </w:r>
      <w:r w:rsidR="00A449F1">
        <w:rPr>
          <w:b/>
          <w:bCs/>
        </w:rPr>
        <w:t xml:space="preserve">. </w:t>
      </w:r>
      <w:r w:rsidR="00341FCF" w:rsidRPr="00D41300">
        <w:rPr>
          <w:b/>
          <w:bCs/>
        </w:rPr>
        <w:t>Права и обязанности участников образовательн</w:t>
      </w:r>
      <w:r>
        <w:rPr>
          <w:b/>
          <w:bCs/>
        </w:rPr>
        <w:t>ых отношений</w:t>
      </w:r>
      <w:r w:rsidR="00341FCF" w:rsidRPr="00D41300">
        <w:rPr>
          <w:b/>
          <w:bCs/>
        </w:rPr>
        <w:t>.</w:t>
      </w:r>
    </w:p>
    <w:p w:rsidR="00341FCF" w:rsidRPr="00D41300" w:rsidRDefault="00401914" w:rsidP="00DE0711">
      <w:pPr>
        <w:spacing w:line="276" w:lineRule="auto"/>
        <w:jc w:val="both"/>
      </w:pPr>
      <w:r>
        <w:t xml:space="preserve">           </w:t>
      </w:r>
      <w:r w:rsidR="00A57060">
        <w:t>4</w:t>
      </w:r>
      <w:r w:rsidR="00341FCF" w:rsidRPr="00D41300">
        <w:t xml:space="preserve">.1. Учащиеся имеют право </w:t>
      </w:r>
      <w:proofErr w:type="gramStart"/>
      <w:r w:rsidR="00341FCF" w:rsidRPr="00D41300">
        <w:t>на</w:t>
      </w:r>
      <w:proofErr w:type="gramEnd"/>
      <w:r w:rsidR="00341FCF" w:rsidRPr="00D41300">
        <w:t>:</w:t>
      </w:r>
    </w:p>
    <w:p w:rsidR="00341FCF" w:rsidRPr="00D41300" w:rsidRDefault="00341FCF" w:rsidP="00401914">
      <w:pPr>
        <w:pStyle w:val="a7"/>
        <w:numPr>
          <w:ilvl w:val="0"/>
          <w:numId w:val="18"/>
        </w:numPr>
        <w:spacing w:line="276" w:lineRule="auto"/>
        <w:ind w:hanging="11"/>
        <w:jc w:val="both"/>
      </w:pPr>
      <w:r w:rsidRPr="00D41300">
        <w:t>выбор элективных курсов;</w:t>
      </w:r>
    </w:p>
    <w:p w:rsidR="00341FCF" w:rsidRPr="00D41300" w:rsidRDefault="00341FCF" w:rsidP="00401914">
      <w:pPr>
        <w:pStyle w:val="a7"/>
        <w:numPr>
          <w:ilvl w:val="0"/>
          <w:numId w:val="18"/>
        </w:numPr>
        <w:spacing w:line="276" w:lineRule="auto"/>
        <w:ind w:hanging="11"/>
        <w:jc w:val="both"/>
      </w:pPr>
      <w:r w:rsidRPr="00D41300">
        <w:t xml:space="preserve">переход в другие </w:t>
      </w:r>
      <w:r w:rsidR="004D4D2C">
        <w:t>профильные классы (группы) гимназии</w:t>
      </w:r>
      <w:r w:rsidRPr="00D41300">
        <w:t>.</w:t>
      </w:r>
    </w:p>
    <w:p w:rsidR="00341FCF" w:rsidRPr="00D41300" w:rsidRDefault="00401914" w:rsidP="00DE0711">
      <w:pPr>
        <w:spacing w:line="276" w:lineRule="auto"/>
        <w:jc w:val="both"/>
      </w:pPr>
      <w:r>
        <w:t xml:space="preserve">           </w:t>
      </w:r>
      <w:r w:rsidR="00341FCF" w:rsidRPr="00D41300">
        <w:t>4.2. Учащийся обязан:</w:t>
      </w:r>
    </w:p>
    <w:p w:rsidR="00341FCF" w:rsidRPr="00D41300" w:rsidRDefault="00341FCF" w:rsidP="00401914">
      <w:pPr>
        <w:pStyle w:val="a7"/>
        <w:numPr>
          <w:ilvl w:val="0"/>
          <w:numId w:val="19"/>
        </w:numPr>
        <w:spacing w:line="276" w:lineRule="auto"/>
        <w:jc w:val="both"/>
      </w:pPr>
      <w:r w:rsidRPr="00D41300">
        <w:lastRenderedPageBreak/>
        <w:t>посещать элективные курсы;</w:t>
      </w:r>
    </w:p>
    <w:p w:rsidR="00341FCF" w:rsidRPr="00D41300" w:rsidRDefault="00341FCF" w:rsidP="00401914">
      <w:pPr>
        <w:pStyle w:val="a7"/>
        <w:numPr>
          <w:ilvl w:val="0"/>
          <w:numId w:val="19"/>
        </w:numPr>
        <w:spacing w:line="276" w:lineRule="auto"/>
        <w:jc w:val="both"/>
      </w:pPr>
      <w:r w:rsidRPr="00D41300">
        <w:t>выбрать элек</w:t>
      </w:r>
      <w:r w:rsidR="0071027B">
        <w:t>тивные курсы</w:t>
      </w:r>
      <w:r w:rsidR="00EC3FEB">
        <w:t xml:space="preserve">, так, чтобы </w:t>
      </w:r>
      <w:r w:rsidR="0071027B">
        <w:t xml:space="preserve"> объем </w:t>
      </w:r>
      <w:r w:rsidR="00EC3FEB" w:rsidRPr="00401914">
        <w:rPr>
          <w:bCs/>
        </w:rPr>
        <w:t>общей нагрузки по предметам    федерального компонента и компонента образовательного учреждения в  соответствии с номами СанПиН</w:t>
      </w:r>
      <w:r w:rsidRPr="00D41300">
        <w:t>;</w:t>
      </w:r>
    </w:p>
    <w:p w:rsidR="00341FCF" w:rsidRPr="00D41300" w:rsidRDefault="00341FCF" w:rsidP="00401914">
      <w:pPr>
        <w:pStyle w:val="a7"/>
        <w:numPr>
          <w:ilvl w:val="0"/>
          <w:numId w:val="19"/>
        </w:numPr>
        <w:spacing w:line="276" w:lineRule="auto"/>
        <w:jc w:val="both"/>
      </w:pPr>
      <w:r w:rsidRPr="00441D15">
        <w:t>по завершению элективных курсов получить зачет.</w:t>
      </w:r>
    </w:p>
    <w:p w:rsidR="00341FCF" w:rsidRPr="00D41300" w:rsidRDefault="00341FCF" w:rsidP="00401914">
      <w:pPr>
        <w:spacing w:line="276" w:lineRule="auto"/>
        <w:ind w:firstLine="709"/>
        <w:jc w:val="both"/>
      </w:pPr>
      <w:r w:rsidRPr="00D41300">
        <w:t xml:space="preserve">4.3. Учитель-предметник имеет право </w:t>
      </w:r>
      <w:proofErr w:type="gramStart"/>
      <w:r w:rsidRPr="00D41300">
        <w:t>на</w:t>
      </w:r>
      <w:proofErr w:type="gramEnd"/>
      <w:r w:rsidRPr="00D41300">
        <w:t>:</w:t>
      </w:r>
    </w:p>
    <w:p w:rsidR="00341FCF" w:rsidRPr="00D41300" w:rsidRDefault="00341FCF" w:rsidP="00401914">
      <w:pPr>
        <w:pStyle w:val="a7"/>
        <w:numPr>
          <w:ilvl w:val="0"/>
          <w:numId w:val="20"/>
        </w:numPr>
        <w:spacing w:line="276" w:lineRule="auto"/>
        <w:jc w:val="both"/>
      </w:pPr>
      <w:r w:rsidRPr="00D41300">
        <w:t>самостоятельный выбор и использование методики обучения и воспитания;</w:t>
      </w:r>
    </w:p>
    <w:p w:rsidR="00341FCF" w:rsidRPr="00D41300" w:rsidRDefault="00341FCF" w:rsidP="00401914">
      <w:pPr>
        <w:pStyle w:val="a7"/>
        <w:numPr>
          <w:ilvl w:val="0"/>
          <w:numId w:val="20"/>
        </w:numPr>
        <w:spacing w:line="276" w:lineRule="auto"/>
        <w:jc w:val="both"/>
      </w:pPr>
      <w:r w:rsidRPr="00D41300">
        <w:t>учебников, учебных пособий и материалов, методов оценки знаний учащихся;</w:t>
      </w:r>
    </w:p>
    <w:p w:rsidR="00341FCF" w:rsidRPr="00D41300" w:rsidRDefault="00341FCF" w:rsidP="00401914">
      <w:pPr>
        <w:pStyle w:val="a7"/>
        <w:numPr>
          <w:ilvl w:val="0"/>
          <w:numId w:val="20"/>
        </w:numPr>
        <w:spacing w:line="276" w:lineRule="auto"/>
        <w:jc w:val="both"/>
      </w:pPr>
      <w:r w:rsidRPr="00D41300">
        <w:t xml:space="preserve">самостоятельный выбор тематики элективных курсов по согласованию с администрацией </w:t>
      </w:r>
      <w:r w:rsidR="004D4D2C">
        <w:t>гимназии</w:t>
      </w:r>
      <w:r w:rsidRPr="00D41300">
        <w:t>;</w:t>
      </w:r>
    </w:p>
    <w:p w:rsidR="00341FCF" w:rsidRPr="00D41300" w:rsidRDefault="00341FCF" w:rsidP="00401914">
      <w:pPr>
        <w:spacing w:line="276" w:lineRule="auto"/>
        <w:ind w:firstLine="709"/>
        <w:jc w:val="both"/>
      </w:pPr>
      <w:r w:rsidRPr="00D41300">
        <w:t>4.4. Учитель-предметник обязан:</w:t>
      </w:r>
    </w:p>
    <w:p w:rsidR="00341FCF" w:rsidRPr="00D41300" w:rsidRDefault="00341FCF" w:rsidP="00401914">
      <w:pPr>
        <w:pStyle w:val="a7"/>
        <w:numPr>
          <w:ilvl w:val="0"/>
          <w:numId w:val="21"/>
        </w:numPr>
        <w:spacing w:line="276" w:lineRule="auto"/>
        <w:ind w:firstLine="557"/>
        <w:jc w:val="both"/>
      </w:pPr>
      <w:r w:rsidRPr="00D41300">
        <w:t>разрабатывать рабочие программы по учебным предметам;</w:t>
      </w:r>
    </w:p>
    <w:p w:rsidR="00341FCF" w:rsidRPr="00D41300" w:rsidRDefault="00341FCF" w:rsidP="00401914">
      <w:pPr>
        <w:pStyle w:val="a7"/>
        <w:numPr>
          <w:ilvl w:val="0"/>
          <w:numId w:val="21"/>
        </w:numPr>
        <w:spacing w:line="276" w:lineRule="auto"/>
        <w:ind w:firstLine="557"/>
        <w:jc w:val="both"/>
      </w:pPr>
      <w:r w:rsidRPr="00D41300">
        <w:t xml:space="preserve"> разрабатывать программы по элективным курсам;</w:t>
      </w:r>
    </w:p>
    <w:p w:rsidR="00341FCF" w:rsidRPr="00D41300" w:rsidRDefault="00341FCF" w:rsidP="00401914">
      <w:pPr>
        <w:pStyle w:val="a7"/>
        <w:numPr>
          <w:ilvl w:val="0"/>
          <w:numId w:val="21"/>
        </w:numPr>
        <w:spacing w:line="276" w:lineRule="auto"/>
        <w:ind w:firstLine="557"/>
        <w:jc w:val="both"/>
      </w:pPr>
      <w:r w:rsidRPr="00D41300">
        <w:t>вести всю необходимую документацию по профильному обучению.</w:t>
      </w:r>
    </w:p>
    <w:p w:rsidR="00341FCF" w:rsidRPr="00D41300" w:rsidRDefault="00341FCF" w:rsidP="00401914">
      <w:pPr>
        <w:ind w:firstLine="709"/>
        <w:jc w:val="both"/>
      </w:pPr>
      <w:r w:rsidRPr="00D41300">
        <w:t>4.5. Администрация гимназии обязана: </w:t>
      </w:r>
    </w:p>
    <w:p w:rsidR="00341FCF" w:rsidRPr="00D41300" w:rsidRDefault="00341FCF" w:rsidP="00401914">
      <w:pPr>
        <w:pStyle w:val="a7"/>
        <w:numPr>
          <w:ilvl w:val="0"/>
          <w:numId w:val="22"/>
        </w:numPr>
        <w:ind w:left="709" w:hanging="283"/>
        <w:jc w:val="both"/>
      </w:pPr>
      <w:r w:rsidRPr="00D41300">
        <w:t xml:space="preserve">Организовать </w:t>
      </w:r>
      <w:proofErr w:type="spellStart"/>
      <w:r w:rsidRPr="00D41300">
        <w:t>предпрофильную</w:t>
      </w:r>
      <w:proofErr w:type="spellEnd"/>
      <w:r w:rsidRPr="00D41300">
        <w:t xml:space="preserve"> подготовку учащихся на </w:t>
      </w:r>
      <w:r w:rsidR="004D4D2C">
        <w:t>уровне среднего общего образования.</w:t>
      </w:r>
    </w:p>
    <w:p w:rsidR="0037262E" w:rsidRDefault="0037262E" w:rsidP="00401914">
      <w:pPr>
        <w:ind w:left="567" w:hanging="567"/>
        <w:jc w:val="both"/>
      </w:pPr>
      <w:r>
        <w:rPr>
          <w:b/>
          <w:bCs/>
        </w:rPr>
        <w:t xml:space="preserve">5. </w:t>
      </w:r>
      <w:r w:rsidR="00401914">
        <w:rPr>
          <w:b/>
          <w:bCs/>
        </w:rPr>
        <w:t xml:space="preserve">   </w:t>
      </w:r>
      <w:r>
        <w:rPr>
          <w:b/>
          <w:bCs/>
        </w:rPr>
        <w:t>Упра</w:t>
      </w:r>
      <w:r w:rsidR="00341FCF" w:rsidRPr="00D41300">
        <w:rPr>
          <w:b/>
          <w:bCs/>
        </w:rPr>
        <w:t>вление профильными классами</w:t>
      </w:r>
      <w:r w:rsidR="00341FCF">
        <w:rPr>
          <w:b/>
          <w:bCs/>
        </w:rPr>
        <w:t xml:space="preserve"> (группами).</w:t>
      </w:r>
    </w:p>
    <w:p w:rsidR="0037262E" w:rsidRDefault="00341FCF" w:rsidP="00401914">
      <w:pPr>
        <w:ind w:left="1134" w:hanging="425"/>
        <w:jc w:val="both"/>
      </w:pPr>
      <w:r w:rsidRPr="00D41300">
        <w:t>5.1. Деятельность профильных классов (групп) организуется в соответствии с Уставом и правилами внутреннего распорядка гимназии.</w:t>
      </w:r>
    </w:p>
    <w:p w:rsidR="00341FCF" w:rsidRPr="00D41300" w:rsidRDefault="00341FCF" w:rsidP="00401914">
      <w:pPr>
        <w:ind w:left="1134" w:hanging="425"/>
        <w:jc w:val="both"/>
      </w:pPr>
      <w:r w:rsidRPr="00D41300">
        <w:t>5.2. Вопросы профильного обучения курирует заместитель директора по учебно-воспитательной работе, он же обеспечивает наличие необходимой документации и отчетности.</w:t>
      </w:r>
    </w:p>
    <w:p w:rsidR="0037262E" w:rsidRPr="0037262E" w:rsidRDefault="00DE0711" w:rsidP="00401914">
      <w:pPr>
        <w:ind w:right="57"/>
        <w:rPr>
          <w:b/>
          <w:bCs/>
        </w:rPr>
      </w:pPr>
      <w:r>
        <w:rPr>
          <w:b/>
          <w:bCs/>
        </w:rPr>
        <w:t xml:space="preserve">6. </w:t>
      </w:r>
      <w:r w:rsidR="00401914">
        <w:rPr>
          <w:b/>
          <w:bCs/>
        </w:rPr>
        <w:t xml:space="preserve">    </w:t>
      </w:r>
      <w:r>
        <w:rPr>
          <w:b/>
          <w:bCs/>
        </w:rPr>
        <w:t>Документация</w:t>
      </w:r>
    </w:p>
    <w:p w:rsidR="0037262E" w:rsidRPr="0037262E" w:rsidRDefault="00946A6B" w:rsidP="00401914">
      <w:pPr>
        <w:pStyle w:val="a5"/>
        <w:spacing w:after="0"/>
        <w:ind w:left="1134" w:hanging="425"/>
      </w:pPr>
      <w:r>
        <w:t xml:space="preserve">6.2. </w:t>
      </w:r>
      <w:r w:rsidR="006012A9">
        <w:t>Эл</w:t>
      </w:r>
      <w:r w:rsidR="0037262E">
        <w:t xml:space="preserve">ектронный </w:t>
      </w:r>
      <w:r w:rsidR="00DE0711" w:rsidRPr="00DC4605">
        <w:t xml:space="preserve"> журнал</w:t>
      </w:r>
      <w:r>
        <w:t>.</w:t>
      </w:r>
    </w:p>
    <w:p w:rsidR="00946A6B" w:rsidRDefault="00946A6B" w:rsidP="00401914">
      <w:pPr>
        <w:pStyle w:val="a5"/>
        <w:spacing w:after="0"/>
        <w:ind w:left="1134" w:hanging="425"/>
      </w:pPr>
      <w:r w:rsidRPr="00946A6B">
        <w:t>6.3.</w:t>
      </w:r>
      <w:r>
        <w:t xml:space="preserve">Работы учащихся по </w:t>
      </w:r>
      <w:r w:rsidR="0037262E">
        <w:t>промежуточной аттестации в соответствии с решением педсовета</w:t>
      </w:r>
      <w:r>
        <w:t>. Хранятся у учителя-предметника (</w:t>
      </w:r>
      <w:r w:rsidR="00DE0711" w:rsidRPr="00DC4605">
        <w:t>срок хранения- 1 год)</w:t>
      </w:r>
      <w:r>
        <w:t>.</w:t>
      </w:r>
    </w:p>
    <w:p w:rsidR="00341FCF" w:rsidRPr="00D41300" w:rsidRDefault="00946A6B" w:rsidP="00401914">
      <w:pPr>
        <w:pStyle w:val="a5"/>
        <w:spacing w:after="0"/>
        <w:ind w:left="1134" w:hanging="425"/>
      </w:pPr>
      <w:r>
        <w:t xml:space="preserve">6.4. </w:t>
      </w:r>
      <w:r w:rsidR="00DE0711" w:rsidRPr="00DC4605">
        <w:t>Аналитическая д</w:t>
      </w:r>
      <w:r w:rsidR="006012A9">
        <w:t>окументация по итогам аттестации</w:t>
      </w:r>
      <w:r w:rsidR="0037262E">
        <w:t>.</w:t>
      </w:r>
    </w:p>
    <w:p w:rsidR="00341FCF" w:rsidRPr="00D41300" w:rsidRDefault="00341FCF" w:rsidP="0037262E">
      <w:pPr>
        <w:spacing w:before="100" w:beforeAutospacing="1" w:after="100" w:afterAutospacing="1"/>
        <w:ind w:left="1134"/>
        <w:jc w:val="both"/>
      </w:pPr>
      <w:r w:rsidRPr="00D41300">
        <w:t> </w:t>
      </w:r>
    </w:p>
    <w:p w:rsidR="00341FCF" w:rsidRPr="00D41300" w:rsidRDefault="00341FCF" w:rsidP="00401914">
      <w:pPr>
        <w:spacing w:before="100" w:beforeAutospacing="1" w:after="100" w:afterAutospacing="1"/>
        <w:jc w:val="right"/>
      </w:pPr>
      <w:r w:rsidRPr="00D41300">
        <w:t> </w:t>
      </w:r>
    </w:p>
    <w:sectPr w:rsidR="00341FCF" w:rsidRPr="00D41300" w:rsidSect="0040191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8FC4B80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B294627"/>
    <w:multiLevelType w:val="hybridMultilevel"/>
    <w:tmpl w:val="1DB2B67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0ED3627F"/>
    <w:multiLevelType w:val="hybridMultilevel"/>
    <w:tmpl w:val="064C0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3B3FA3"/>
    <w:multiLevelType w:val="hybridMultilevel"/>
    <w:tmpl w:val="0812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E4636"/>
    <w:multiLevelType w:val="hybridMultilevel"/>
    <w:tmpl w:val="174ABF44"/>
    <w:lvl w:ilvl="0" w:tplc="6D50FE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E8106C"/>
    <w:multiLevelType w:val="hybridMultilevel"/>
    <w:tmpl w:val="64DCC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A09C8"/>
    <w:multiLevelType w:val="multilevel"/>
    <w:tmpl w:val="A3A2F1D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89"/>
        </w:tabs>
        <w:ind w:left="198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858"/>
        </w:tabs>
        <w:ind w:left="3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27"/>
        </w:tabs>
        <w:ind w:left="54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356"/>
        </w:tabs>
        <w:ind w:left="7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925"/>
        </w:tabs>
        <w:ind w:left="8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54"/>
        </w:tabs>
        <w:ind w:left="10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423"/>
        </w:tabs>
        <w:ind w:left="12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352"/>
        </w:tabs>
        <w:ind w:left="14352" w:hanging="1800"/>
      </w:pPr>
      <w:rPr>
        <w:rFonts w:hint="default"/>
      </w:rPr>
    </w:lvl>
  </w:abstractNum>
  <w:abstractNum w:abstractNumId="9">
    <w:nsid w:val="30613A86"/>
    <w:multiLevelType w:val="hybridMultilevel"/>
    <w:tmpl w:val="D6E47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F5637"/>
    <w:multiLevelType w:val="multilevel"/>
    <w:tmpl w:val="AC96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05A47"/>
    <w:multiLevelType w:val="hybridMultilevel"/>
    <w:tmpl w:val="28467D2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>
    <w:nsid w:val="3CBD6A16"/>
    <w:multiLevelType w:val="hybridMultilevel"/>
    <w:tmpl w:val="56321BB0"/>
    <w:lvl w:ilvl="0" w:tplc="B66CC71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0E38DA"/>
    <w:multiLevelType w:val="hybridMultilevel"/>
    <w:tmpl w:val="ABB8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F3401"/>
    <w:multiLevelType w:val="multilevel"/>
    <w:tmpl w:val="AD62F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1800"/>
      </w:pPr>
      <w:rPr>
        <w:rFonts w:hint="default"/>
      </w:rPr>
    </w:lvl>
  </w:abstractNum>
  <w:abstractNum w:abstractNumId="15">
    <w:nsid w:val="4BFB190C"/>
    <w:multiLevelType w:val="hybridMultilevel"/>
    <w:tmpl w:val="3B22E62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>
    <w:nsid w:val="50AB0529"/>
    <w:multiLevelType w:val="multilevel"/>
    <w:tmpl w:val="CEE47E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96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2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8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7">
    <w:nsid w:val="58881556"/>
    <w:multiLevelType w:val="hybridMultilevel"/>
    <w:tmpl w:val="5848452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8">
    <w:nsid w:val="61BC3322"/>
    <w:multiLevelType w:val="hybridMultilevel"/>
    <w:tmpl w:val="DFF8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AA67E8"/>
    <w:multiLevelType w:val="hybridMultilevel"/>
    <w:tmpl w:val="E4C27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50BAF"/>
    <w:multiLevelType w:val="hybridMultilevel"/>
    <w:tmpl w:val="B2BC88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4B213AC"/>
    <w:multiLevelType w:val="multilevel"/>
    <w:tmpl w:val="BD06321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989"/>
        </w:tabs>
        <w:ind w:left="19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38"/>
        </w:tabs>
        <w:ind w:left="3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47"/>
        </w:tabs>
        <w:ind w:left="52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16"/>
        </w:tabs>
        <w:ind w:left="7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25"/>
        </w:tabs>
        <w:ind w:left="8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94"/>
        </w:tabs>
        <w:ind w:left="10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03"/>
        </w:tabs>
        <w:ind w:left="120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872"/>
        </w:tabs>
        <w:ind w:left="138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6"/>
  </w:num>
  <w:num w:numId="7">
    <w:abstractNumId w:val="10"/>
  </w:num>
  <w:num w:numId="8">
    <w:abstractNumId w:val="16"/>
  </w:num>
  <w:num w:numId="9">
    <w:abstractNumId w:val="12"/>
  </w:num>
  <w:num w:numId="10">
    <w:abstractNumId w:val="17"/>
  </w:num>
  <w:num w:numId="11">
    <w:abstractNumId w:val="3"/>
  </w:num>
  <w:num w:numId="12">
    <w:abstractNumId w:val="14"/>
  </w:num>
  <w:num w:numId="13">
    <w:abstractNumId w:val="9"/>
  </w:num>
  <w:num w:numId="14">
    <w:abstractNumId w:val="13"/>
  </w:num>
  <w:num w:numId="15">
    <w:abstractNumId w:val="19"/>
  </w:num>
  <w:num w:numId="16">
    <w:abstractNumId w:val="18"/>
  </w:num>
  <w:num w:numId="17">
    <w:abstractNumId w:val="20"/>
  </w:num>
  <w:num w:numId="18">
    <w:abstractNumId w:val="7"/>
  </w:num>
  <w:num w:numId="19">
    <w:abstractNumId w:val="5"/>
  </w:num>
  <w:num w:numId="20">
    <w:abstractNumId w:val="4"/>
  </w:num>
  <w:num w:numId="21">
    <w:abstractNumId w:val="1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13F1"/>
    <w:rsid w:val="000453AF"/>
    <w:rsid w:val="000B5C8C"/>
    <w:rsid w:val="000B65E3"/>
    <w:rsid w:val="001544EB"/>
    <w:rsid w:val="001C0234"/>
    <w:rsid w:val="00244527"/>
    <w:rsid w:val="00271596"/>
    <w:rsid w:val="002B2C4F"/>
    <w:rsid w:val="002E12F1"/>
    <w:rsid w:val="00341FCF"/>
    <w:rsid w:val="003556B4"/>
    <w:rsid w:val="0037262E"/>
    <w:rsid w:val="00401914"/>
    <w:rsid w:val="00441D15"/>
    <w:rsid w:val="004D4D2C"/>
    <w:rsid w:val="0056300F"/>
    <w:rsid w:val="00596795"/>
    <w:rsid w:val="005D037C"/>
    <w:rsid w:val="006012A9"/>
    <w:rsid w:val="0060350A"/>
    <w:rsid w:val="0060514A"/>
    <w:rsid w:val="006225B8"/>
    <w:rsid w:val="006C4DD1"/>
    <w:rsid w:val="006E5387"/>
    <w:rsid w:val="007013F1"/>
    <w:rsid w:val="0071027B"/>
    <w:rsid w:val="008117D5"/>
    <w:rsid w:val="008C0FB8"/>
    <w:rsid w:val="008E1CE5"/>
    <w:rsid w:val="00903F9A"/>
    <w:rsid w:val="00946A6B"/>
    <w:rsid w:val="00A449F1"/>
    <w:rsid w:val="00A57060"/>
    <w:rsid w:val="00AE075E"/>
    <w:rsid w:val="00B828AC"/>
    <w:rsid w:val="00BF46AD"/>
    <w:rsid w:val="00DE061E"/>
    <w:rsid w:val="00DE0711"/>
    <w:rsid w:val="00DE2BE0"/>
    <w:rsid w:val="00DF7F59"/>
    <w:rsid w:val="00E53751"/>
    <w:rsid w:val="00EA5ACE"/>
    <w:rsid w:val="00EC27F5"/>
    <w:rsid w:val="00EC3FEB"/>
    <w:rsid w:val="00F31177"/>
    <w:rsid w:val="00F44D65"/>
    <w:rsid w:val="00F63585"/>
    <w:rsid w:val="00F94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13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01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rsid w:val="007013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1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65E3"/>
    <w:pPr>
      <w:spacing w:after="150"/>
    </w:pPr>
  </w:style>
  <w:style w:type="table" w:styleId="a6">
    <w:name w:val="Table Grid"/>
    <w:basedOn w:val="a1"/>
    <w:uiPriority w:val="59"/>
    <w:rsid w:val="0094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1CE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E1C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E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2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2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13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013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3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7013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 Indent"/>
    <w:basedOn w:val="a"/>
    <w:link w:val="a4"/>
    <w:rsid w:val="007013F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0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013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65E3"/>
    <w:pPr>
      <w:spacing w:after="150"/>
    </w:pPr>
  </w:style>
  <w:style w:type="table" w:styleId="a6">
    <w:name w:val="Table Grid"/>
    <w:basedOn w:val="a1"/>
    <w:uiPriority w:val="59"/>
    <w:rsid w:val="00946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E1CE5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8E1C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E1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12A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2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2656">
              <w:marLeft w:val="0"/>
              <w:marRight w:val="0"/>
              <w:marTop w:val="11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66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НПК</dc:creator>
  <cp:lastModifiedBy>User</cp:lastModifiedBy>
  <cp:revision>4</cp:revision>
  <cp:lastPrinted>2018-11-26T10:45:00Z</cp:lastPrinted>
  <dcterms:created xsi:type="dcterms:W3CDTF">2018-12-05T12:04:00Z</dcterms:created>
  <dcterms:modified xsi:type="dcterms:W3CDTF">2018-12-05T12:53:00Z</dcterms:modified>
</cp:coreProperties>
</file>